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0C" w:rsidRPr="00DA4AC3" w:rsidRDefault="00E36F0C" w:rsidP="00E36F0C">
      <w:pPr>
        <w:pStyle w:val="Tekstpodstawowy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 w:rsidRPr="00DA4AC3">
        <w:rPr>
          <w:rFonts w:ascii="Calibri" w:hAnsi="Calibri" w:cs="Calibri"/>
          <w:i/>
          <w:sz w:val="22"/>
          <w:szCs w:val="22"/>
        </w:rPr>
        <w:t>Załącznik nr 4</w:t>
      </w:r>
      <w:r>
        <w:rPr>
          <w:rFonts w:ascii="Calibri" w:hAnsi="Calibri" w:cs="Calibri"/>
          <w:i/>
          <w:sz w:val="22"/>
          <w:szCs w:val="22"/>
        </w:rPr>
        <w:t xml:space="preserve"> do SIWZ</w:t>
      </w:r>
    </w:p>
    <w:p w:rsidR="00153E1A" w:rsidRDefault="00153E1A" w:rsidP="00153E1A">
      <w:pPr>
        <w:widowControl w:val="0"/>
        <w:tabs>
          <w:tab w:val="left" w:pos="3888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</w:t>
      </w:r>
    </w:p>
    <w:p w:rsidR="00153E1A" w:rsidRPr="00DF1F9A" w:rsidRDefault="00153E1A" w:rsidP="00153E1A">
      <w:pPr>
        <w:widowControl w:val="0"/>
        <w:tabs>
          <w:tab w:val="left" w:pos="3888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Umowa nr            /2017</w:t>
      </w:r>
    </w:p>
    <w:p w:rsidR="00153E1A" w:rsidRPr="00DF1F9A" w:rsidRDefault="00153E1A" w:rsidP="00153E1A">
      <w:pPr>
        <w:widowControl w:val="0"/>
        <w:tabs>
          <w:tab w:val="left" w:pos="388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zawarta w  dniu ……………………….. w Warszawie pomiędzy</w:t>
      </w:r>
    </w:p>
    <w:p w:rsidR="00153E1A" w:rsidRPr="00DF1F9A" w:rsidRDefault="00153E1A" w:rsidP="00153E1A">
      <w:pPr>
        <w:widowControl w:val="0"/>
        <w:tabs>
          <w:tab w:val="left" w:pos="388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Stołecznym Centrum Opiekuńczo-Leczniczym  Sp. z o.o. w Warszawie przy ul. Mehoffera 72/74, wpisaną</w:t>
      </w:r>
      <w:r w:rsidRPr="00DF1F9A">
        <w:rPr>
          <w:rFonts w:ascii="Calibri" w:hAnsi="Calibri" w:cs="Calibri"/>
          <w:b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 xml:space="preserve"> do rejestru przedsiębiorców prowadzonego przez Sąd Rejonowy dla m.st. Warszawy, XIII Wydział Gospodarczy Krajowego Rejestru Sądowego pod nr KRS 0000456064,  REGON 146613264,NIP 524-27-58-370, kapitał zakładowy </w:t>
      </w:r>
      <w:r w:rsidR="00A53275">
        <w:rPr>
          <w:rFonts w:ascii="Calibri" w:hAnsi="Calibri" w:cs="Calibri"/>
          <w:sz w:val="22"/>
          <w:szCs w:val="22"/>
        </w:rPr>
        <w:t>40</w:t>
      </w:r>
      <w:r w:rsidRPr="00DF1F9A">
        <w:rPr>
          <w:rFonts w:ascii="Calibri" w:hAnsi="Calibri" w:cs="Calibri"/>
          <w:sz w:val="22"/>
          <w:szCs w:val="22"/>
        </w:rPr>
        <w:t xml:space="preserve"> </w:t>
      </w:r>
      <w:r w:rsidR="00A53275">
        <w:rPr>
          <w:rFonts w:ascii="Calibri" w:hAnsi="Calibri" w:cs="Calibri"/>
          <w:sz w:val="22"/>
          <w:szCs w:val="22"/>
        </w:rPr>
        <w:t>54</w:t>
      </w:r>
      <w:r w:rsidRPr="00DF1F9A">
        <w:rPr>
          <w:rFonts w:ascii="Calibri" w:hAnsi="Calibri" w:cs="Calibri"/>
          <w:sz w:val="22"/>
          <w:szCs w:val="22"/>
        </w:rPr>
        <w:t xml:space="preserve">0 000 zł, zwaną dalej </w:t>
      </w:r>
      <w:r w:rsidRPr="00DF1F9A">
        <w:rPr>
          <w:rFonts w:ascii="Calibri" w:hAnsi="Calibri" w:cs="Calibri"/>
          <w:b/>
          <w:bCs/>
          <w:sz w:val="22"/>
          <w:szCs w:val="22"/>
        </w:rPr>
        <w:t>"Zamawiającym</w:t>
      </w:r>
      <w:r w:rsidRPr="00DF1F9A">
        <w:rPr>
          <w:rFonts w:ascii="Calibri" w:hAnsi="Calibri" w:cs="Calibri"/>
          <w:sz w:val="22"/>
          <w:szCs w:val="22"/>
        </w:rPr>
        <w:t>",</w:t>
      </w:r>
    </w:p>
    <w:p w:rsidR="00153E1A" w:rsidRPr="00DF1F9A" w:rsidRDefault="00153E1A" w:rsidP="00153E1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reprezentowaną przez: </w:t>
      </w:r>
    </w:p>
    <w:p w:rsidR="00153E1A" w:rsidRPr="00DF1F9A" w:rsidRDefault="00153E1A" w:rsidP="00153E1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a</w:t>
      </w:r>
    </w:p>
    <w:p w:rsidR="00153E1A" w:rsidRPr="00DF1F9A" w:rsidRDefault="00153E1A" w:rsidP="00153E1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F1F9A">
        <w:rPr>
          <w:rFonts w:ascii="Calibri" w:hAnsi="Calibri" w:cs="Calibri"/>
          <w:bCs/>
          <w:sz w:val="22"/>
          <w:szCs w:val="22"/>
        </w:rPr>
        <w:t>……………………………</w:t>
      </w:r>
      <w:r w:rsidRPr="00DF1F9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153E1A" w:rsidRPr="00DF1F9A" w:rsidRDefault="00153E1A" w:rsidP="00153E1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bCs/>
          <w:sz w:val="22"/>
          <w:szCs w:val="22"/>
        </w:rPr>
        <w:t>……………………………</w:t>
      </w:r>
      <w:r w:rsidRPr="00DF1F9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153E1A" w:rsidRPr="00DF1F9A" w:rsidRDefault="00153E1A" w:rsidP="00153E1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zwanym/ą dalej </w:t>
      </w:r>
      <w:r w:rsidRPr="00DF1F9A">
        <w:rPr>
          <w:rFonts w:ascii="Calibri" w:hAnsi="Calibri" w:cs="Calibri"/>
          <w:bCs/>
          <w:sz w:val="22"/>
          <w:szCs w:val="22"/>
        </w:rPr>
        <w:t>„Wykonawcą”</w:t>
      </w:r>
    </w:p>
    <w:p w:rsidR="00153E1A" w:rsidRPr="00DF1F9A" w:rsidRDefault="00153E1A" w:rsidP="00153E1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reprezentowaną przez: </w:t>
      </w:r>
    </w:p>
    <w:p w:rsidR="00153E1A" w:rsidRPr="00DF1F9A" w:rsidRDefault="00153E1A" w:rsidP="00153E1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153E1A" w:rsidRPr="00815D52" w:rsidRDefault="00153E1A" w:rsidP="00153E1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815D52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E36F0C" w:rsidRPr="00DA4AC3" w:rsidRDefault="00E36F0C" w:rsidP="00E36F0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36F0C" w:rsidRPr="00DA4AC3" w:rsidRDefault="00E36F0C" w:rsidP="00E36F0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 xml:space="preserve">W wyniku przeprowadzonego postępowania o udzielenie zamówienia w trybie przetargu nieograniczonego,  zgodnie z przepisami ustawy z dnia 29 stycznia 2004 r. - Prawo zamówień publicznych (Dz. U. z </w:t>
      </w:r>
      <w:r w:rsidR="00C86E31">
        <w:rPr>
          <w:rFonts w:ascii="Calibri" w:hAnsi="Calibri" w:cs="Calibri"/>
          <w:iCs/>
          <w:color w:val="000000"/>
          <w:sz w:val="22"/>
          <w:szCs w:val="22"/>
        </w:rPr>
        <w:t>2017 r. poz. 1579</w:t>
      </w:r>
      <w:r w:rsidRPr="00DA4AC3">
        <w:rPr>
          <w:rFonts w:ascii="Calibri" w:hAnsi="Calibri" w:cs="Calibri"/>
          <w:iCs/>
          <w:color w:val="000000"/>
          <w:sz w:val="22"/>
          <w:szCs w:val="22"/>
        </w:rPr>
        <w:t xml:space="preserve">), </w:t>
      </w:r>
      <w:r w:rsidRPr="00DA4AC3">
        <w:rPr>
          <w:rFonts w:ascii="Calibri" w:hAnsi="Calibri" w:cs="Calibri"/>
          <w:color w:val="000000"/>
          <w:sz w:val="22"/>
          <w:szCs w:val="22"/>
        </w:rPr>
        <w:t>przekraczającego kwotę 209 000,00 EURO zawarto umowę następującej treści:</w:t>
      </w:r>
    </w:p>
    <w:p w:rsidR="00E36F0C" w:rsidRPr="00DA4AC3" w:rsidRDefault="00E36F0C" w:rsidP="00E36F0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6F0C" w:rsidRPr="00DA4AC3" w:rsidRDefault="00E36F0C" w:rsidP="00E36F0C">
      <w:pPr>
        <w:widowControl w:val="0"/>
        <w:spacing w:line="360" w:lineRule="auto"/>
        <w:ind w:hanging="284"/>
        <w:jc w:val="both"/>
        <w:rPr>
          <w:rFonts w:ascii="Calibri" w:hAnsi="Calibri" w:cs="Calibri"/>
          <w:strike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      Umowa niniejsza zostaje zawarta na podstawie przyjętej przez Zamawiającego pisemnej of</w:t>
      </w:r>
      <w:r w:rsidR="00153E1A">
        <w:rPr>
          <w:rFonts w:ascii="Calibri" w:hAnsi="Calibri" w:cs="Calibri"/>
          <w:sz w:val="22"/>
          <w:szCs w:val="22"/>
        </w:rPr>
        <w:t>erty Wykonawcy z dnia …………….201</w:t>
      </w:r>
      <w:r w:rsidR="00A53275">
        <w:rPr>
          <w:rFonts w:ascii="Calibri" w:hAnsi="Calibri" w:cs="Calibri"/>
          <w:sz w:val="22"/>
          <w:szCs w:val="22"/>
        </w:rPr>
        <w:t>8</w:t>
      </w:r>
      <w:r w:rsidR="00153E1A">
        <w:rPr>
          <w:rFonts w:ascii="Calibri" w:hAnsi="Calibri" w:cs="Calibri"/>
          <w:sz w:val="22"/>
          <w:szCs w:val="22"/>
        </w:rPr>
        <w:t xml:space="preserve"> r.</w:t>
      </w:r>
      <w:r w:rsidRPr="00DA4AC3">
        <w:rPr>
          <w:rFonts w:ascii="Calibri" w:hAnsi="Calibri" w:cs="Calibri"/>
          <w:sz w:val="22"/>
          <w:szCs w:val="22"/>
        </w:rPr>
        <w:t>, stanowiącej Załącznik nr 1 do umowy.</w:t>
      </w:r>
    </w:p>
    <w:p w:rsidR="00E36F0C" w:rsidRPr="00DA4AC3" w:rsidRDefault="00E36F0C" w:rsidP="00E36F0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6F0C" w:rsidRPr="00DA4AC3" w:rsidRDefault="00E36F0C" w:rsidP="00E36F0C">
      <w:pPr>
        <w:widowControl w:val="0"/>
        <w:tabs>
          <w:tab w:val="left" w:pos="5472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bCs/>
          <w:color w:val="000000"/>
          <w:sz w:val="22"/>
          <w:szCs w:val="22"/>
        </w:rPr>
        <w:t>§ 1</w:t>
      </w:r>
    </w:p>
    <w:p w:rsidR="00E36F0C" w:rsidRPr="00153E1A" w:rsidRDefault="00E36F0C" w:rsidP="00153E1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>PRZEDMIOT UMOWY I JEGO REALIZACJA</w:t>
      </w:r>
    </w:p>
    <w:p w:rsidR="00E36F0C" w:rsidRPr="00DA4AC3" w:rsidRDefault="00E36F0C" w:rsidP="00E36F0C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Przedmiotem umowy jest dostawa produktów leczniczych dla pacjentów:</w:t>
      </w:r>
    </w:p>
    <w:p w:rsidR="00E36F0C" w:rsidRPr="00153E1A" w:rsidRDefault="00E36F0C" w:rsidP="00153E1A">
      <w:pPr>
        <w:pStyle w:val="Akapitzlist"/>
        <w:widowControl w:val="0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cs="Calibri"/>
        </w:rPr>
      </w:pPr>
      <w:r w:rsidRPr="00153E1A">
        <w:rPr>
          <w:rFonts w:cs="Calibri"/>
        </w:rPr>
        <w:t xml:space="preserve">Zakładu Opiekuńczo – Leczniczego im. Sue Ryder, </w:t>
      </w:r>
      <w:r w:rsidRPr="00153E1A">
        <w:rPr>
          <w:rFonts w:cs="Calibri"/>
          <w:iCs/>
        </w:rPr>
        <w:t>ul. Mehoffera</w:t>
      </w:r>
      <w:r w:rsidRPr="00153E1A">
        <w:rPr>
          <w:rFonts w:cs="Calibri"/>
          <w:i/>
        </w:rPr>
        <w:t xml:space="preserve"> </w:t>
      </w:r>
      <w:r w:rsidRPr="00153E1A">
        <w:rPr>
          <w:rFonts w:cs="Calibri"/>
          <w:iCs/>
        </w:rPr>
        <w:t>72/74</w:t>
      </w:r>
      <w:r w:rsidRPr="00153E1A">
        <w:rPr>
          <w:rFonts w:cs="Calibri"/>
          <w:b/>
        </w:rPr>
        <w:t xml:space="preserve"> </w:t>
      </w:r>
      <w:r w:rsidR="00153E1A">
        <w:rPr>
          <w:rFonts w:cs="Calibri"/>
        </w:rPr>
        <w:t>w Warszawie (03- 131)</w:t>
      </w:r>
    </w:p>
    <w:p w:rsidR="00E36F0C" w:rsidRPr="00DA4AC3" w:rsidRDefault="00E36F0C" w:rsidP="009D4EEF">
      <w:pPr>
        <w:widowControl w:val="0"/>
        <w:numPr>
          <w:ilvl w:val="1"/>
          <w:numId w:val="7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trike/>
          <w:sz w:val="22"/>
          <w:szCs w:val="22"/>
        </w:rPr>
      </w:pPr>
      <w:r w:rsidRPr="00DA4AC3">
        <w:rPr>
          <w:rFonts w:ascii="Calibri" w:hAnsi="Calibri" w:cs="Calibri"/>
          <w:snapToGrid w:val="0"/>
          <w:sz w:val="22"/>
          <w:szCs w:val="22"/>
        </w:rPr>
        <w:t>Zakładu Opiekuńczo-Leczniczego przy ul. Szu</w:t>
      </w:r>
      <w:r w:rsidR="00153E1A">
        <w:rPr>
          <w:rFonts w:ascii="Calibri" w:hAnsi="Calibri" w:cs="Calibri"/>
          <w:snapToGrid w:val="0"/>
          <w:sz w:val="22"/>
          <w:szCs w:val="22"/>
        </w:rPr>
        <w:t>bińskiej 4 w Warszawie (01-958),</w:t>
      </w:r>
    </w:p>
    <w:p w:rsidR="00E36F0C" w:rsidRPr="00DA4AC3" w:rsidRDefault="00E36F0C" w:rsidP="009D4EEF">
      <w:pPr>
        <w:widowControl w:val="0"/>
        <w:numPr>
          <w:ilvl w:val="1"/>
          <w:numId w:val="7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napToGrid w:val="0"/>
          <w:sz w:val="22"/>
          <w:szCs w:val="22"/>
        </w:rPr>
        <w:t>Zakładu Opiekuńczo-Leczniczego przy ul. Olchy 8 w Warszawie (04-837)</w:t>
      </w:r>
      <w:r w:rsidRPr="00DA4AC3">
        <w:rPr>
          <w:rFonts w:ascii="Calibri" w:hAnsi="Calibri" w:cs="Calibri"/>
          <w:sz w:val="22"/>
          <w:szCs w:val="22"/>
        </w:rPr>
        <w:t xml:space="preserve">, </w:t>
      </w:r>
    </w:p>
    <w:p w:rsidR="00E36F0C" w:rsidRPr="00DA4AC3" w:rsidRDefault="00E36F0C" w:rsidP="00E36F0C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 formularzem asortymentowo-cenowym stanowiącymi załącznik nr 2 do umowy.</w:t>
      </w:r>
    </w:p>
    <w:p w:rsidR="00E36F0C" w:rsidRPr="00DA4AC3" w:rsidRDefault="00E36F0C" w:rsidP="00E36F0C">
      <w:pPr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Wykonawca oświadcza, że przed złożeniem oferty Zamawiającemu, zapoznał się z wszystkimi warunkami, które są niezbędne do wykonania przez niego przedmiotu umowy bez konieczności </w:t>
      </w:r>
      <w:r w:rsidRPr="00DA4AC3">
        <w:rPr>
          <w:rFonts w:ascii="Calibri" w:hAnsi="Calibri" w:cs="Calibri"/>
          <w:sz w:val="22"/>
          <w:szCs w:val="22"/>
        </w:rPr>
        <w:lastRenderedPageBreak/>
        <w:t>ponoszenia przez Zamawiającego jakichkolwiek dodatkowych kosztów.</w:t>
      </w:r>
    </w:p>
    <w:p w:rsidR="00E36F0C" w:rsidRPr="00DA4AC3" w:rsidRDefault="00E36F0C" w:rsidP="00E36F0C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4.  Strony ustalają, że opakowania jednostkowe oraz zbiorcze przedmiotu umowy będą oznaczone zgodnie z obowiązującymi w Polsce przepisami prawa.</w:t>
      </w:r>
    </w:p>
    <w:p w:rsidR="00E36F0C" w:rsidRPr="00DA4AC3" w:rsidRDefault="00E36F0C" w:rsidP="00E36F0C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5.</w:t>
      </w:r>
      <w:r w:rsidRPr="00DA4AC3">
        <w:rPr>
          <w:rFonts w:ascii="Calibri" w:hAnsi="Calibri" w:cs="Calibri"/>
          <w:bCs/>
          <w:sz w:val="22"/>
          <w:szCs w:val="22"/>
        </w:rPr>
        <w:t xml:space="preserve"> Określone w Załączniku nr 2 do umowy ilości są wielkością szacunkową, uzależnioną od ilości przyjętych pacjentów/pensjonariuszy, posiadanych środków finansowych oraz treści wynegocjowanych kontraktów z Narodowym Funduszem Zdrowia. Na podstawie przesłanek wymienionych w § 1. ust. 6, określone w załączniku do umowy  szacunkowe ilości mogą ulec zmianie i mogą zostać dostosowane do faktycznych potrzeb Zamawiającego, są one wartościami maksymalnymi zamówienia.</w:t>
      </w:r>
    </w:p>
    <w:p w:rsidR="00E36F0C" w:rsidRPr="00C86E31" w:rsidRDefault="00E36F0C" w:rsidP="00C86E31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6.</w:t>
      </w:r>
      <w:r w:rsidRPr="00DA4AC3">
        <w:rPr>
          <w:rFonts w:ascii="Calibri" w:hAnsi="Calibri" w:cs="Calibri"/>
          <w:bCs/>
          <w:iCs/>
          <w:sz w:val="22"/>
          <w:szCs w:val="22"/>
        </w:rPr>
        <w:tab/>
        <w:t xml:space="preserve">Zamawiający </w:t>
      </w:r>
      <w:r w:rsidRPr="00DA4AC3">
        <w:rPr>
          <w:rFonts w:ascii="Calibri" w:hAnsi="Calibri" w:cs="Calibri"/>
          <w:iCs/>
          <w:sz w:val="22"/>
          <w:szCs w:val="22"/>
        </w:rPr>
        <w:t xml:space="preserve">zastrzega sobie prawo do zmiany ilości towaru niż podane w formularzy asortymentowo- cenowym w trybie i na zasadach określonych w art. 145 ustawy z dnia 29 stycznia 2004 r. Prawo zamówień publicznych, z zastrzeżeniem, iż zmiana ilości zamówionego </w:t>
      </w:r>
      <w:r w:rsidRPr="00DA4AC3">
        <w:rPr>
          <w:rFonts w:ascii="Calibri" w:hAnsi="Calibri" w:cs="Calibri"/>
          <w:iCs/>
          <w:color w:val="000000"/>
          <w:sz w:val="22"/>
          <w:szCs w:val="22"/>
        </w:rPr>
        <w:t>przedmiotu umowy nie</w:t>
      </w:r>
      <w:r w:rsidRPr="00DA4AC3">
        <w:rPr>
          <w:rFonts w:ascii="Calibri" w:hAnsi="Calibri" w:cs="Calibri"/>
          <w:iCs/>
          <w:sz w:val="22"/>
          <w:szCs w:val="22"/>
        </w:rPr>
        <w:t xml:space="preserve"> przekroczy 20%. Z tego tytułu nie będą przysługiwały </w:t>
      </w:r>
      <w:r w:rsidRPr="00DA4AC3">
        <w:rPr>
          <w:rFonts w:ascii="Calibri" w:hAnsi="Calibri" w:cs="Calibri"/>
          <w:bCs/>
          <w:iCs/>
          <w:sz w:val="22"/>
          <w:szCs w:val="22"/>
        </w:rPr>
        <w:t xml:space="preserve">Wykonawcy </w:t>
      </w:r>
      <w:r w:rsidRPr="00DA4AC3">
        <w:rPr>
          <w:rFonts w:ascii="Calibri" w:hAnsi="Calibri" w:cs="Calibri"/>
          <w:iCs/>
          <w:sz w:val="22"/>
          <w:szCs w:val="22"/>
        </w:rPr>
        <w:t>żadne roszczenia, poza roszczeniem o zapłatę za już dostarczony towar</w:t>
      </w:r>
      <w:r w:rsidRPr="00DA4AC3">
        <w:rPr>
          <w:rFonts w:ascii="Calibri" w:hAnsi="Calibri" w:cs="Calibri"/>
          <w:bCs/>
          <w:sz w:val="22"/>
          <w:szCs w:val="22"/>
        </w:rPr>
        <w:t>.</w:t>
      </w:r>
    </w:p>
    <w:p w:rsidR="00E36F0C" w:rsidRPr="00DA4AC3" w:rsidRDefault="00E36F0C" w:rsidP="00153E1A">
      <w:pPr>
        <w:widowControl w:val="0"/>
        <w:tabs>
          <w:tab w:val="left" w:pos="54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A4AC3">
        <w:rPr>
          <w:rFonts w:ascii="Calibri" w:hAnsi="Calibri" w:cs="Calibri"/>
          <w:b/>
          <w:bCs/>
          <w:sz w:val="22"/>
          <w:szCs w:val="22"/>
        </w:rPr>
        <w:t>§ 2</w:t>
      </w:r>
    </w:p>
    <w:p w:rsidR="00E36F0C" w:rsidRPr="00FF66D9" w:rsidRDefault="00E36F0C" w:rsidP="00FF66D9">
      <w:pPr>
        <w:spacing w:line="360" w:lineRule="auto"/>
        <w:ind w:left="720" w:hanging="7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F66D9">
        <w:rPr>
          <w:rFonts w:ascii="Calibri" w:hAnsi="Calibri" w:cs="Calibri"/>
          <w:b/>
          <w:color w:val="000000"/>
          <w:sz w:val="22"/>
          <w:szCs w:val="22"/>
        </w:rPr>
        <w:t>WARUNKI I TERMIN DOSTAWY</w:t>
      </w:r>
    </w:p>
    <w:p w:rsidR="00FF66D9" w:rsidRPr="00FF66D9" w:rsidRDefault="00FF66D9" w:rsidP="00FF66D9">
      <w:pPr>
        <w:pStyle w:val="Tekstpodstawowy21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F66D9">
        <w:rPr>
          <w:rFonts w:ascii="Calibri" w:hAnsi="Calibri" w:cs="Calibri"/>
          <w:sz w:val="22"/>
          <w:szCs w:val="22"/>
        </w:rPr>
        <w:t>Dostawy przedmiotu umowy realizowane będą na podstawie pisemnych zamówień składanych Wykonawcy przez Zamawiającego w dniach roboczych w godzinach 8:00 – 15:30 na adres e-mail: ________________ lub faksem na nr _____________. Zamawiający zastrzega możliwość kontaktu telefonicznego w celu doprecyzowania lub wyjaśnienia złożonego zamówienia.</w:t>
      </w:r>
    </w:p>
    <w:p w:rsidR="00E36F0C" w:rsidRPr="00C86E31" w:rsidRDefault="00E36F0C" w:rsidP="00153E1A">
      <w:pPr>
        <w:pStyle w:val="Akapitzlist"/>
        <w:numPr>
          <w:ilvl w:val="0"/>
          <w:numId w:val="21"/>
        </w:numPr>
        <w:tabs>
          <w:tab w:val="left" w:pos="284"/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C86E31">
        <w:rPr>
          <w:rFonts w:cs="Calibri"/>
          <w:color w:val="000000" w:themeColor="text1"/>
        </w:rPr>
        <w:t>Dostawa nastąp</w:t>
      </w:r>
      <w:r w:rsidR="008D0021" w:rsidRPr="00C86E31">
        <w:rPr>
          <w:rFonts w:cs="Calibri"/>
          <w:color w:val="000000" w:themeColor="text1"/>
        </w:rPr>
        <w:t>i nie później niż do godziny 10.00</w:t>
      </w:r>
      <w:r w:rsidRPr="00C86E31">
        <w:rPr>
          <w:rFonts w:cs="Calibri"/>
          <w:color w:val="000000" w:themeColor="text1"/>
        </w:rPr>
        <w:t xml:space="preserve"> dnia następnego po dniu złożenia zamówienia. Jeżeli dostawa wypada w dniu wolnym od pracy lub poza godzinami pracy Działu Farmacji dostawa nastąpi w pierwszym dniu roboczym po wyznaczonym terminie</w:t>
      </w:r>
      <w:r w:rsidR="008D0021" w:rsidRPr="00C86E31">
        <w:rPr>
          <w:rFonts w:cs="Calibri"/>
          <w:color w:val="000000" w:themeColor="text1"/>
        </w:rPr>
        <w:t xml:space="preserve"> do Działu Farmacji do godziny 10</w:t>
      </w:r>
      <w:r w:rsidRPr="00C86E31">
        <w:rPr>
          <w:rFonts w:cs="Calibri"/>
          <w:color w:val="000000" w:themeColor="text1"/>
        </w:rPr>
        <w:t>:00. W szczególnych przypadkach i potrzebie Wykonawca zobowiązuje się dostarczyć leki na cito</w:t>
      </w:r>
      <w:r w:rsidRPr="00C86E31">
        <w:rPr>
          <w:rFonts w:cs="Calibri"/>
        </w:rPr>
        <w:t xml:space="preserve"> w ciągu 4 godzin od zgłoszenia przez Zamawiającego. Wraz z </w:t>
      </w:r>
      <w:r w:rsidRPr="00C86E31">
        <w:rPr>
          <w:rFonts w:cs="Calibri"/>
          <w:color w:val="000000"/>
        </w:rPr>
        <w:t>przedmiotem zamówienia</w:t>
      </w:r>
      <w:r w:rsidRPr="00C86E31">
        <w:rPr>
          <w:rFonts w:cs="Calibri"/>
        </w:rPr>
        <w:t xml:space="preserve"> należy dostarczyć fakturę VAT. Wymaga się zgodności serii i dat ważności dostarczonych leków z danymi na fakturze. </w:t>
      </w:r>
    </w:p>
    <w:p w:rsidR="00FF66D9" w:rsidRPr="00FF66D9" w:rsidRDefault="00FF66D9" w:rsidP="00153E1A">
      <w:pPr>
        <w:pStyle w:val="Akapitzlist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line="360" w:lineRule="auto"/>
        <w:jc w:val="both"/>
        <w:rPr>
          <w:rFonts w:cs="Calibri"/>
        </w:rPr>
      </w:pPr>
      <w:r w:rsidRPr="00FF66D9">
        <w:t>Za datę zgłoszenia zamówienia strony uznają datę i godzinę zgłoszenia przez Zamawiającego na wskazany  adres e-mail: ____________lub za pośredn</w:t>
      </w:r>
      <w:r>
        <w:t>ictwem faksu nr:_______________</w:t>
      </w:r>
      <w:r w:rsidRPr="00FF66D9">
        <w:t>,</w:t>
      </w:r>
      <w:r>
        <w:t xml:space="preserve"> </w:t>
      </w:r>
      <w:r w:rsidRPr="00FF66D9">
        <w:t>które mogą zostać następnie potwierdzone telefonicznie, nr tel.:___________________.</w:t>
      </w:r>
    </w:p>
    <w:p w:rsidR="00153E1A" w:rsidRDefault="00E36F0C" w:rsidP="00153E1A">
      <w:pPr>
        <w:pStyle w:val="Akapitzlist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line="360" w:lineRule="auto"/>
        <w:jc w:val="both"/>
        <w:rPr>
          <w:rFonts w:cs="Calibri"/>
        </w:rPr>
      </w:pPr>
      <w:r w:rsidRPr="00153E1A">
        <w:rPr>
          <w:rFonts w:cs="Calibri"/>
        </w:rPr>
        <w:t xml:space="preserve">Wykonawca dowozić będzie przedmiot zamówienia własnym transportem lub wyspecjalizowanym przewoźnikiem, zapewniającym właściwe warunki do przewozu przedmiotu zamówienia w uzgodnionym dniu i godzinie, przedmiocie zamówienia oraz ilościach. </w:t>
      </w:r>
    </w:p>
    <w:p w:rsidR="00E36F0C" w:rsidRPr="00153E1A" w:rsidRDefault="00E36F0C" w:rsidP="00153E1A">
      <w:pPr>
        <w:pStyle w:val="Akapitzlist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cs="Calibri"/>
        </w:rPr>
      </w:pPr>
      <w:r w:rsidRPr="00153E1A">
        <w:rPr>
          <w:rFonts w:cs="Calibri"/>
        </w:rPr>
        <w:t xml:space="preserve">Zamówiony towar zostanie wniesiony przez Wykonawcę do lokalu DZIAŁU FARMACJI pod następującymi adresami: </w:t>
      </w:r>
    </w:p>
    <w:p w:rsidR="00E36F0C" w:rsidRPr="00DA4AC3" w:rsidRDefault="00E36F0C" w:rsidP="00153E1A">
      <w:pPr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lastRenderedPageBreak/>
        <w:t xml:space="preserve">Zakład Opiekuńczo – </w:t>
      </w:r>
      <w:r w:rsidRPr="00DA4AC3">
        <w:rPr>
          <w:rFonts w:ascii="Calibri" w:hAnsi="Calibri" w:cs="Calibri"/>
          <w:color w:val="000000"/>
          <w:sz w:val="22"/>
          <w:szCs w:val="22"/>
        </w:rPr>
        <w:t>Leczniczy im</w:t>
      </w:r>
      <w:r w:rsidRPr="00DA4AC3">
        <w:rPr>
          <w:rFonts w:ascii="Calibri" w:hAnsi="Calibri" w:cs="Calibri"/>
          <w:sz w:val="22"/>
          <w:szCs w:val="22"/>
        </w:rPr>
        <w:t>. Sue Ryder,  przy ul. Mehoffera 72/74 w Warszawie (</w:t>
      </w:r>
      <w:r w:rsidRPr="00DA4AC3">
        <w:rPr>
          <w:rFonts w:ascii="Calibri" w:hAnsi="Calibri" w:cs="Calibri"/>
          <w:iCs/>
          <w:sz w:val="22"/>
          <w:szCs w:val="22"/>
        </w:rPr>
        <w:t>03-131)</w:t>
      </w:r>
      <w:r w:rsidRPr="00DA4AC3">
        <w:rPr>
          <w:rFonts w:ascii="Calibri" w:hAnsi="Calibri" w:cs="Calibri"/>
          <w:sz w:val="22"/>
          <w:szCs w:val="22"/>
        </w:rPr>
        <w:t xml:space="preserve">, </w:t>
      </w:r>
    </w:p>
    <w:p w:rsidR="00E36F0C" w:rsidRPr="00DA4AC3" w:rsidRDefault="00E36F0C" w:rsidP="00153E1A">
      <w:pPr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napToGrid w:val="0"/>
          <w:sz w:val="22"/>
          <w:szCs w:val="22"/>
        </w:rPr>
        <w:t xml:space="preserve">Zakład Opiekuńczo-Leczniczy przy ul. Szubińskiej 4 w Warszawie (01-958) oraz </w:t>
      </w:r>
    </w:p>
    <w:p w:rsidR="00E36F0C" w:rsidRDefault="00E36F0C" w:rsidP="00E36F0C">
      <w:pPr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napToGrid w:val="0"/>
          <w:sz w:val="22"/>
          <w:szCs w:val="22"/>
        </w:rPr>
        <w:t>Zakład Opiekuńczo-Lecznicz</w:t>
      </w: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>y</w:t>
      </w:r>
      <w:r w:rsidRPr="00DA4AC3">
        <w:rPr>
          <w:rFonts w:ascii="Calibri" w:hAnsi="Calibri" w:cs="Calibri"/>
          <w:snapToGrid w:val="0"/>
          <w:sz w:val="22"/>
          <w:szCs w:val="22"/>
        </w:rPr>
        <w:t xml:space="preserve"> przy ul. Olchy 8 w Warszawie (04-837)</w:t>
      </w:r>
      <w:r w:rsidR="00ED7191">
        <w:rPr>
          <w:rFonts w:ascii="Calibri" w:hAnsi="Calibri" w:cs="Calibri"/>
          <w:sz w:val="22"/>
          <w:szCs w:val="22"/>
        </w:rPr>
        <w:t>,</w:t>
      </w:r>
    </w:p>
    <w:p w:rsidR="00ED7191" w:rsidRPr="00DA4AC3" w:rsidRDefault="00ED7191" w:rsidP="00ED7191">
      <w:pPr>
        <w:widowControl w:val="0"/>
        <w:tabs>
          <w:tab w:val="left" w:pos="426"/>
        </w:tabs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miejscu wyznaczonym przez Zamawiającego. </w:t>
      </w:r>
    </w:p>
    <w:p w:rsidR="00E72BF2" w:rsidRDefault="00E36F0C" w:rsidP="00E72BF2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/>
        </w:rPr>
      </w:pPr>
      <w:r w:rsidRPr="00153E1A">
        <w:rPr>
          <w:rFonts w:cs="Calibri"/>
          <w:color w:val="000000"/>
        </w:rPr>
        <w:t>Koszty dostawy obciążają Wykonawcę.</w:t>
      </w:r>
    </w:p>
    <w:p w:rsidR="00E72BF2" w:rsidRPr="00E72BF2" w:rsidRDefault="008D0021" w:rsidP="00E72BF2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 w:themeColor="text1"/>
        </w:rPr>
      </w:pPr>
      <w:r w:rsidRPr="00E72BF2">
        <w:rPr>
          <w:color w:val="000000" w:themeColor="text1"/>
        </w:rPr>
        <w:t>Dostawa przedmiotu zamówienia może nastąpić wyłącznie w terminie wskazanym przez Zamawiającego w przesłanym zamówieniu częściowym.</w:t>
      </w:r>
    </w:p>
    <w:p w:rsidR="008D0021" w:rsidRPr="00ED7191" w:rsidRDefault="008D0021" w:rsidP="00E72BF2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 w:themeColor="text1"/>
        </w:rPr>
      </w:pPr>
      <w:r w:rsidRPr="00E72BF2">
        <w:rPr>
          <w:color w:val="000000" w:themeColor="text1"/>
        </w:rPr>
        <w:t>Dostawa musi być dokonana jednorazowo, zgodnie ze złożonym zamówieniem częściowym pod względem ilościowym i asortymentowym, dopuszcza się jedynie 2 numery serii danego produktu leczniczego dla jednego zamówienia częściowego.</w:t>
      </w:r>
    </w:p>
    <w:p w:rsidR="00ED7191" w:rsidRPr="00E72BF2" w:rsidRDefault="00ED7191" w:rsidP="00E72BF2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 w:themeColor="text1"/>
        </w:rPr>
      </w:pPr>
      <w:r>
        <w:rPr>
          <w:color w:val="000000" w:themeColor="text1"/>
        </w:rPr>
        <w:t xml:space="preserve">Zamawiający </w:t>
      </w:r>
      <w:r w:rsidRPr="00ED7191">
        <w:rPr>
          <w:color w:val="000000" w:themeColor="text1"/>
          <w:u w:val="single"/>
        </w:rPr>
        <w:t>zastrzega</w:t>
      </w:r>
      <w:r>
        <w:rPr>
          <w:color w:val="000000" w:themeColor="text1"/>
        </w:rPr>
        <w:t xml:space="preserve"> ilość faktur- maksymalnie 2 (dwie) faktury na zamówienie częściowe.  </w:t>
      </w:r>
    </w:p>
    <w:p w:rsidR="00153E1A" w:rsidRDefault="00E36F0C" w:rsidP="00153E1A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/>
        </w:rPr>
      </w:pPr>
      <w:r w:rsidRPr="00153E1A">
        <w:rPr>
          <w:rFonts w:cs="Calibri"/>
          <w:color w:val="000000"/>
        </w:rPr>
        <w:t>Do czasu zrealizowania dostawy, ryzyko wszelkich niebezpieczeństw związanych z ewentualnym uszkodzeniem lub utratą przedmiotu zamówienia ponosi Wykonawca.</w:t>
      </w:r>
    </w:p>
    <w:p w:rsidR="00153E1A" w:rsidRPr="00153E1A" w:rsidRDefault="00E36F0C" w:rsidP="00153E1A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/>
        </w:rPr>
      </w:pPr>
      <w:r w:rsidRPr="00153E1A">
        <w:rPr>
          <w:rFonts w:cs="Calibri"/>
        </w:rPr>
        <w:t xml:space="preserve">W przypadku zaprzestania produkcji lub okresowego niedoboru leku będącego przedmiotem umowy, Wykonawca dostarczy zamiennik (produkt równoważny), który w pełni odpowiada zapisom specyfikacji istotnych warunków zamówienia, na podstawie której dokonano wyboru oferty. Wykonawca jest zobowiązany do odpowiedniego udokumentowania równoważności tego leku. Dostawa musi być poprzedzona pisemną zgodą Zamawiającego i nie wymaga sporządzenia aneksu do umowy. Cena zamiennika nie może być wyższa od </w:t>
      </w:r>
      <w:r w:rsidR="00E72BF2">
        <w:rPr>
          <w:rFonts w:cs="Calibri"/>
        </w:rPr>
        <w:t xml:space="preserve">dotychczas dostarczanego leku. </w:t>
      </w:r>
      <w:r w:rsidRPr="00153E1A">
        <w:rPr>
          <w:rFonts w:cs="Calibri"/>
        </w:rPr>
        <w:t xml:space="preserve">W razie okresowego niedoboru leku będącego przedmiotem umowy, zamiennik (produkt równoważny) będzie dostarczany do czasu wznowienia produkcji leku wskazanego w ofercie Wykonawcy . </w:t>
      </w:r>
    </w:p>
    <w:p w:rsidR="00153E1A" w:rsidRPr="00153E1A" w:rsidRDefault="00E36F0C" w:rsidP="00153E1A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/>
        </w:rPr>
      </w:pPr>
      <w:r w:rsidRPr="00153E1A">
        <w:rPr>
          <w:rFonts w:cs="Calibri"/>
        </w:rPr>
        <w:t xml:space="preserve">Każdorazowo wydanie przedmiotu umowy nastąpi z równoczesnym odbiorem przez wyznaczonych  przedstawicieli Zamawiającego przeprowadzonym w obecności Wykonawcy lub upoważnionego przez niego przedstawiciela, którego dane wskazane są w § </w:t>
      </w:r>
      <w:r w:rsidR="009D4EEF">
        <w:rPr>
          <w:rFonts w:cs="Calibri"/>
        </w:rPr>
        <w:t>9</w:t>
      </w:r>
      <w:r w:rsidRPr="00153E1A">
        <w:rPr>
          <w:rFonts w:cs="Calibri"/>
        </w:rPr>
        <w:t xml:space="preserve"> Umowy.  </w:t>
      </w:r>
    </w:p>
    <w:p w:rsidR="00ED7191" w:rsidRPr="005D1467" w:rsidRDefault="00E36F0C" w:rsidP="00E72BF2">
      <w:pPr>
        <w:pStyle w:val="Akapitzlist"/>
        <w:numPr>
          <w:ilvl w:val="0"/>
          <w:numId w:val="21"/>
        </w:numPr>
        <w:tabs>
          <w:tab w:val="num" w:pos="360"/>
        </w:tabs>
        <w:spacing w:line="360" w:lineRule="auto"/>
        <w:jc w:val="both"/>
        <w:rPr>
          <w:rFonts w:cs="Calibri"/>
          <w:color w:val="000000"/>
        </w:rPr>
      </w:pPr>
      <w:r w:rsidRPr="00153E1A">
        <w:rPr>
          <w:rFonts w:cs="Calibri"/>
        </w:rPr>
        <w:t>W przypadku posiadania informacji o planowanych (np. z winy producenta leków) brakach leków na    rynku przez czas dłuższy niż 14 dni Wykonawca zobowiązany jest powiadomić niezwłocznie, nie później niż w ciągu 24 godzin o tym fakcie Zamawiającego, aby zapewnić możliwość zgromadzenia zapasu leków na czas ich niedostępności.</w:t>
      </w:r>
    </w:p>
    <w:p w:rsidR="00E36F0C" w:rsidRPr="00DA4AC3" w:rsidRDefault="00E36F0C" w:rsidP="00E36F0C">
      <w:pPr>
        <w:widowControl w:val="0"/>
        <w:spacing w:line="360" w:lineRule="auto"/>
        <w:ind w:left="226" w:hanging="226"/>
        <w:jc w:val="center"/>
        <w:rPr>
          <w:rFonts w:ascii="Calibri" w:hAnsi="Calibri" w:cs="Calibri"/>
          <w:b/>
          <w:bCs/>
          <w:sz w:val="22"/>
          <w:szCs w:val="22"/>
        </w:rPr>
      </w:pPr>
      <w:r w:rsidRPr="00DA4AC3">
        <w:rPr>
          <w:rFonts w:ascii="Calibri" w:hAnsi="Calibri" w:cs="Calibri"/>
          <w:b/>
          <w:bCs/>
          <w:sz w:val="22"/>
          <w:szCs w:val="22"/>
        </w:rPr>
        <w:t>§ 3</w:t>
      </w:r>
    </w:p>
    <w:p w:rsidR="00E36F0C" w:rsidRPr="00153E1A" w:rsidRDefault="00E36F0C" w:rsidP="00153E1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>WARTOŚĆ UMOWY I WARUNKI PŁATNOŚCI</w:t>
      </w:r>
    </w:p>
    <w:p w:rsidR="00E36F0C" w:rsidRPr="00DA4AC3" w:rsidRDefault="00E36F0C" w:rsidP="00E36F0C">
      <w:pPr>
        <w:widowControl w:val="0"/>
        <w:numPr>
          <w:ilvl w:val="0"/>
          <w:numId w:val="16"/>
        </w:numPr>
        <w:tabs>
          <w:tab w:val="clear" w:pos="780"/>
          <w:tab w:val="left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Ceny jednostkowe brutto dostarcz</w:t>
      </w:r>
      <w:r w:rsidRPr="00DA4AC3">
        <w:rPr>
          <w:rFonts w:ascii="Calibri" w:hAnsi="Calibri" w:cs="Calibri"/>
          <w:color w:val="000000"/>
          <w:sz w:val="22"/>
          <w:szCs w:val="22"/>
        </w:rPr>
        <w:t>onego</w:t>
      </w:r>
      <w:r w:rsidRPr="00DA4AC3">
        <w:rPr>
          <w:rFonts w:ascii="Calibri" w:hAnsi="Calibri" w:cs="Calibri"/>
          <w:sz w:val="22"/>
          <w:szCs w:val="22"/>
        </w:rPr>
        <w:t xml:space="preserve"> przedmiotu umowy wynikają z Formularza </w:t>
      </w:r>
      <w:r w:rsidRPr="00DA4AC3">
        <w:rPr>
          <w:rFonts w:ascii="Calibri" w:hAnsi="Calibri" w:cs="Calibri"/>
          <w:color w:val="000000"/>
          <w:sz w:val="22"/>
          <w:szCs w:val="22"/>
        </w:rPr>
        <w:t xml:space="preserve">Asortymentowo-Cenowego, stanowiącego załącznik nr 2 do umowy. </w:t>
      </w:r>
    </w:p>
    <w:p w:rsidR="00E36F0C" w:rsidRPr="00DA4AC3" w:rsidRDefault="00E36F0C" w:rsidP="00E36F0C">
      <w:pPr>
        <w:widowControl w:val="0"/>
        <w:numPr>
          <w:ilvl w:val="0"/>
          <w:numId w:val="16"/>
        </w:numPr>
        <w:tabs>
          <w:tab w:val="clear" w:pos="780"/>
        </w:tabs>
        <w:spacing w:line="360" w:lineRule="auto"/>
        <w:ind w:left="426" w:right="-142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>Wartość łącznej ceny z tytułu realizacji niniejszej umowy nie przekroczy kwoty:</w:t>
      </w:r>
    </w:p>
    <w:p w:rsidR="00E36F0C" w:rsidRPr="00DA4AC3" w:rsidRDefault="00E36F0C" w:rsidP="00E36F0C">
      <w:pPr>
        <w:widowControl w:val="0"/>
        <w:tabs>
          <w:tab w:val="left" w:pos="426"/>
          <w:tab w:val="left" w:pos="8789"/>
          <w:tab w:val="left" w:pos="9214"/>
        </w:tabs>
        <w:autoSpaceDE w:val="0"/>
        <w:autoSpaceDN w:val="0"/>
        <w:spacing w:line="360" w:lineRule="auto"/>
        <w:ind w:left="360" w:right="141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lastRenderedPageBreak/>
        <w:t xml:space="preserve">1) </w:t>
      </w:r>
      <w:r w:rsidRPr="00DA4AC3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cena netto: ……………… zł </w:t>
      </w: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>(słownie: …………………………………………………………………………………….. ),</w:t>
      </w:r>
    </w:p>
    <w:p w:rsidR="00E36F0C" w:rsidRPr="00DA4AC3" w:rsidRDefault="00E36F0C" w:rsidP="00E36F0C">
      <w:pPr>
        <w:widowControl w:val="0"/>
        <w:tabs>
          <w:tab w:val="num" w:pos="862"/>
          <w:tab w:val="left" w:pos="1276"/>
          <w:tab w:val="left" w:pos="8789"/>
          <w:tab w:val="left" w:pos="9214"/>
        </w:tabs>
        <w:spacing w:line="360" w:lineRule="auto"/>
        <w:ind w:left="567" w:right="141" w:hanging="567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2)  </w:t>
      </w:r>
      <w:r w:rsidRPr="00DA4AC3">
        <w:rPr>
          <w:rFonts w:ascii="Calibri" w:hAnsi="Calibri" w:cs="Calibri"/>
          <w:b/>
          <w:snapToGrid w:val="0"/>
          <w:color w:val="000000"/>
          <w:sz w:val="22"/>
          <w:szCs w:val="22"/>
        </w:rPr>
        <w:t>podatek VAT: ………………zł</w:t>
      </w: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 xml:space="preserve"> (słownie: ……………………………………………………………………………………),</w:t>
      </w:r>
    </w:p>
    <w:p w:rsidR="00E36F0C" w:rsidRPr="00DA4AC3" w:rsidRDefault="00E36F0C" w:rsidP="00E36F0C">
      <w:pPr>
        <w:widowControl w:val="0"/>
        <w:tabs>
          <w:tab w:val="num" w:pos="567"/>
          <w:tab w:val="left" w:pos="8789"/>
          <w:tab w:val="left" w:pos="9214"/>
        </w:tabs>
        <w:spacing w:line="360" w:lineRule="auto"/>
        <w:ind w:left="2977" w:right="141" w:hanging="2977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3)  </w:t>
      </w:r>
      <w:r w:rsidRPr="00DA4AC3">
        <w:rPr>
          <w:rFonts w:ascii="Calibri" w:hAnsi="Calibri" w:cs="Calibri"/>
          <w:b/>
          <w:snapToGrid w:val="0"/>
          <w:color w:val="000000"/>
          <w:sz w:val="22"/>
          <w:szCs w:val="22"/>
        </w:rPr>
        <w:t>cena brutto: ……………….zł</w:t>
      </w: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 xml:space="preserve"> (słownie: ……………………………………………………………………………………).</w:t>
      </w:r>
    </w:p>
    <w:p w:rsidR="00E36F0C" w:rsidRPr="00DA4AC3" w:rsidRDefault="00E36F0C" w:rsidP="00E36F0C">
      <w:pPr>
        <w:widowControl w:val="0"/>
        <w:numPr>
          <w:ilvl w:val="0"/>
          <w:numId w:val="16"/>
        </w:numPr>
        <w:tabs>
          <w:tab w:val="clear" w:pos="780"/>
          <w:tab w:val="num" w:pos="426"/>
        </w:tabs>
        <w:spacing w:line="360" w:lineRule="auto"/>
        <w:ind w:left="426" w:right="-142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>Wartość dostawy częściowej wynikać będzie z cen jednostkowych netto i ilości dostarczonego przedmiotu umowy, do których dodany będzie podatek VAT wg obowiązujących w dniu dostawy przepisów.</w:t>
      </w:r>
    </w:p>
    <w:p w:rsidR="00E72BF2" w:rsidRPr="00C86E31" w:rsidRDefault="00E72BF2" w:rsidP="00E72BF2">
      <w:pPr>
        <w:widowControl w:val="0"/>
        <w:numPr>
          <w:ilvl w:val="0"/>
          <w:numId w:val="16"/>
        </w:numPr>
        <w:tabs>
          <w:tab w:val="clear" w:pos="780"/>
          <w:tab w:val="left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E31">
        <w:rPr>
          <w:rFonts w:ascii="Calibri" w:hAnsi="Calibri" w:cs="Calibri"/>
          <w:sz w:val="22"/>
          <w:szCs w:val="22"/>
        </w:rPr>
        <w:t>Płatności będą realizowa</w:t>
      </w:r>
      <w:r w:rsidR="00C86E31" w:rsidRPr="00C86E31">
        <w:rPr>
          <w:rFonts w:ascii="Calibri" w:hAnsi="Calibri" w:cs="Calibri"/>
          <w:sz w:val="22"/>
          <w:szCs w:val="22"/>
        </w:rPr>
        <w:t>ne sukcesywnie, w terminie do 30 dni</w:t>
      </w:r>
      <w:r w:rsidRPr="00C86E31">
        <w:rPr>
          <w:rFonts w:ascii="Calibri" w:hAnsi="Calibri" w:cs="Calibri"/>
          <w:sz w:val="22"/>
          <w:szCs w:val="22"/>
        </w:rPr>
        <w:t xml:space="preserve"> od daty dostarczenia do siedziby Zamawiającego prawidłowo wystawionej faktury VAT, potwierdzającej prawidłowe wykonanie dostawy części przedmiotu zamówienia.</w:t>
      </w:r>
    </w:p>
    <w:p w:rsidR="00E36F0C" w:rsidRPr="00DA4AC3" w:rsidRDefault="00E36F0C" w:rsidP="00E36F0C">
      <w:pPr>
        <w:widowControl w:val="0"/>
        <w:numPr>
          <w:ilvl w:val="0"/>
          <w:numId w:val="16"/>
        </w:numPr>
        <w:tabs>
          <w:tab w:val="clear" w:pos="780"/>
          <w:tab w:val="left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Za datę zapłaty strony ustalają dzień obciążenia </w:t>
      </w:r>
      <w:r w:rsidRPr="00DA4AC3">
        <w:rPr>
          <w:rFonts w:ascii="Calibri" w:hAnsi="Calibri" w:cs="Calibri"/>
          <w:color w:val="000000"/>
          <w:sz w:val="22"/>
          <w:szCs w:val="22"/>
        </w:rPr>
        <w:t>rachunku Zamawiającego.</w:t>
      </w:r>
    </w:p>
    <w:p w:rsidR="00E72BF2" w:rsidRPr="00E72BF2" w:rsidRDefault="00E36F0C" w:rsidP="00E72BF2">
      <w:pPr>
        <w:widowControl w:val="0"/>
        <w:numPr>
          <w:ilvl w:val="0"/>
          <w:numId w:val="16"/>
        </w:numPr>
        <w:tabs>
          <w:tab w:val="clear" w:pos="780"/>
          <w:tab w:val="left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72BF2">
        <w:rPr>
          <w:rFonts w:ascii="Calibri" w:hAnsi="Calibri" w:cs="Calibri"/>
          <w:color w:val="000000"/>
          <w:sz w:val="22"/>
          <w:szCs w:val="22"/>
        </w:rPr>
        <w:t>Strony ustalają, że ceny określone w ofercie, stanowiącej załącznik nr 1 do Umowy</w:t>
      </w:r>
      <w:r w:rsidRPr="00E72BF2">
        <w:rPr>
          <w:rFonts w:ascii="Calibri" w:hAnsi="Calibri" w:cs="Calibri"/>
          <w:sz w:val="22"/>
          <w:szCs w:val="22"/>
        </w:rPr>
        <w:t xml:space="preserve"> obowiązują w czasie trwania niniejszej umowy. </w:t>
      </w:r>
    </w:p>
    <w:p w:rsidR="00E72BF2" w:rsidRPr="00E72BF2" w:rsidRDefault="00C7330F" w:rsidP="00E72BF2">
      <w:pPr>
        <w:widowControl w:val="0"/>
        <w:numPr>
          <w:ilvl w:val="0"/>
          <w:numId w:val="16"/>
        </w:numPr>
        <w:tabs>
          <w:tab w:val="clear" w:pos="780"/>
          <w:tab w:val="left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72BF2">
        <w:rPr>
          <w:rFonts w:ascii="Calibri" w:hAnsi="Calibri" w:cs="Calibri"/>
          <w:color w:val="000000" w:themeColor="text1"/>
          <w:sz w:val="22"/>
          <w:szCs w:val="22"/>
        </w:rPr>
        <w:t xml:space="preserve">Faktury VAT będą wystawiane w wersji papierowej, a także  – faktury VAT będą przesyłane pocztą elektroniczną na adres i w formacie określonym przez Zamawiającego. </w:t>
      </w:r>
    </w:p>
    <w:p w:rsidR="00E36F0C" w:rsidRPr="00E72BF2" w:rsidRDefault="00E36F0C" w:rsidP="00E72BF2">
      <w:pPr>
        <w:widowControl w:val="0"/>
        <w:numPr>
          <w:ilvl w:val="0"/>
          <w:numId w:val="16"/>
        </w:numPr>
        <w:tabs>
          <w:tab w:val="clear" w:pos="780"/>
          <w:tab w:val="left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72BF2">
        <w:rPr>
          <w:rFonts w:ascii="Calibri" w:hAnsi="Calibri" w:cs="Calibri"/>
          <w:sz w:val="22"/>
          <w:szCs w:val="22"/>
        </w:rPr>
        <w:t>Zmiany cen jednostkowych zawarte w Umowie mogą nastąpić jedynie w przypadku:</w:t>
      </w:r>
    </w:p>
    <w:p w:rsidR="00E36F0C" w:rsidRPr="00DA4AC3" w:rsidRDefault="00E36F0C" w:rsidP="00E36F0C">
      <w:pPr>
        <w:widowControl w:val="0"/>
        <w:numPr>
          <w:ilvl w:val="0"/>
          <w:numId w:val="3"/>
        </w:numPr>
        <w:tabs>
          <w:tab w:val="left" w:pos="8789"/>
          <w:tab w:val="left" w:pos="9214"/>
        </w:tabs>
        <w:spacing w:line="360" w:lineRule="auto"/>
        <w:ind w:right="141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 xml:space="preserve">zmiany stawki podatku VAT. W przypadku zmiany urzędowej stawki podatku od przedmiotu umowy cena podana w ofercie ulega zmniejszeniu lub powiększeniu o wartość powiększonej lub obniżonej stawki podatku.   </w:t>
      </w:r>
    </w:p>
    <w:p w:rsidR="00E36F0C" w:rsidRPr="00DA4AC3" w:rsidRDefault="00E36F0C" w:rsidP="00E36F0C">
      <w:pPr>
        <w:pStyle w:val="Tekstpodstawowy2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zmiany cen urzędowych,</w:t>
      </w:r>
    </w:p>
    <w:p w:rsidR="00E36F0C" w:rsidRPr="00DA4AC3" w:rsidRDefault="00E36F0C" w:rsidP="00E36F0C">
      <w:pPr>
        <w:spacing w:line="360" w:lineRule="auto"/>
        <w:ind w:left="426" w:right="17"/>
        <w:jc w:val="both"/>
        <w:rPr>
          <w:rFonts w:ascii="Calibri" w:hAnsi="Calibri" w:cs="Calibri"/>
          <w:b/>
          <w:bCs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jednak nie wcześniej niż po uzyskaniu pisemnej zgody od </w:t>
      </w:r>
      <w:r w:rsidRPr="00DA4AC3">
        <w:rPr>
          <w:rFonts w:ascii="Calibri" w:hAnsi="Calibri" w:cs="Calibri"/>
          <w:bCs/>
          <w:sz w:val="22"/>
          <w:szCs w:val="22"/>
        </w:rPr>
        <w:t>Zamawiającego</w:t>
      </w:r>
      <w:r w:rsidRPr="00DA4AC3">
        <w:rPr>
          <w:rFonts w:ascii="Calibri" w:hAnsi="Calibri" w:cs="Calibri"/>
          <w:sz w:val="22"/>
          <w:szCs w:val="22"/>
        </w:rPr>
        <w:t>.</w:t>
      </w:r>
      <w:r w:rsidRPr="00DA4A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A4AC3">
        <w:rPr>
          <w:rFonts w:ascii="Calibri" w:hAnsi="Calibri" w:cs="Calibri"/>
          <w:sz w:val="22"/>
          <w:szCs w:val="22"/>
        </w:rPr>
        <w:t>Zmiana cen w przypadku obniżenia cen urzędowych nie ma zastosowania, jeśli w ramach umowy towar oferowany jest po cenie niższej.</w:t>
      </w:r>
    </w:p>
    <w:p w:rsidR="00E36F0C" w:rsidRPr="00DA4AC3" w:rsidRDefault="00E36F0C" w:rsidP="00E36F0C">
      <w:pPr>
        <w:numPr>
          <w:ilvl w:val="0"/>
          <w:numId w:val="16"/>
        </w:numPr>
        <w:tabs>
          <w:tab w:val="clear" w:pos="780"/>
          <w:tab w:val="left" w:pos="284"/>
        </w:tabs>
        <w:spacing w:line="360" w:lineRule="auto"/>
        <w:ind w:left="284" w:right="17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bCs/>
          <w:sz w:val="22"/>
          <w:szCs w:val="22"/>
        </w:rPr>
        <w:t>Wykonawca</w:t>
      </w:r>
      <w:r w:rsidRPr="00DA4AC3">
        <w:rPr>
          <w:rFonts w:ascii="Calibri" w:hAnsi="Calibri" w:cs="Calibri"/>
          <w:sz w:val="22"/>
          <w:szCs w:val="22"/>
        </w:rPr>
        <w:t xml:space="preserve"> powinien poinformować </w:t>
      </w:r>
      <w:r w:rsidRPr="00DA4AC3">
        <w:rPr>
          <w:rFonts w:ascii="Calibri" w:hAnsi="Calibri" w:cs="Calibri"/>
          <w:bCs/>
          <w:sz w:val="22"/>
          <w:szCs w:val="22"/>
        </w:rPr>
        <w:t>Zamawiającego</w:t>
      </w:r>
      <w:r w:rsidRPr="00DA4AC3">
        <w:rPr>
          <w:rFonts w:ascii="Calibri" w:hAnsi="Calibri" w:cs="Calibri"/>
          <w:sz w:val="22"/>
          <w:szCs w:val="22"/>
        </w:rPr>
        <w:t xml:space="preserve"> o planowanej podwyżce w formie pisemnej pod rygorem nieważności zmiany niezwłocznie, nie później jednak niż w terminie 3 dni po powzięciu wiadomości o takiej zmianie.</w:t>
      </w:r>
    </w:p>
    <w:p w:rsidR="00E36F0C" w:rsidRPr="00DA4AC3" w:rsidRDefault="00E36F0C" w:rsidP="00E36F0C">
      <w:pPr>
        <w:numPr>
          <w:ilvl w:val="0"/>
          <w:numId w:val="16"/>
        </w:numPr>
        <w:tabs>
          <w:tab w:val="clear" w:pos="780"/>
          <w:tab w:val="left" w:pos="284"/>
        </w:tabs>
        <w:spacing w:line="360" w:lineRule="auto"/>
        <w:ind w:left="284" w:right="17" w:hanging="284"/>
        <w:jc w:val="both"/>
        <w:rPr>
          <w:rFonts w:ascii="Calibri" w:hAnsi="Calibri" w:cs="Calibri"/>
          <w:bCs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 Strony dopuszczają stosowanie upustów od cen określonych w umowie. Wykonawca zobowiązuje się do informowania Zamawiającego o możliwości nabycia zamienników preparatów objętych przedmiotową umową. Wprowadzenie zamienników wymaga akceptacji kierownika Działu Farmacji Szpitalnej.</w:t>
      </w:r>
    </w:p>
    <w:p w:rsidR="00E36F0C" w:rsidRPr="00DA4AC3" w:rsidRDefault="00E36F0C" w:rsidP="00E36F0C">
      <w:pPr>
        <w:numPr>
          <w:ilvl w:val="0"/>
          <w:numId w:val="16"/>
        </w:numPr>
        <w:tabs>
          <w:tab w:val="clear" w:pos="780"/>
          <w:tab w:val="left" w:pos="284"/>
        </w:tabs>
        <w:spacing w:line="360" w:lineRule="auto"/>
        <w:ind w:left="284" w:right="17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bCs/>
          <w:sz w:val="22"/>
          <w:szCs w:val="22"/>
        </w:rPr>
        <w:t>Wykonawca nie przeniesie żadnych wierzytelności wynikających z niniejszej umowy na osobę trzecią bez pisemnej zgody Zamawiającego.</w:t>
      </w:r>
    </w:p>
    <w:p w:rsidR="00E36F0C" w:rsidRPr="00153E1A" w:rsidRDefault="00E36F0C" w:rsidP="00153E1A">
      <w:pPr>
        <w:pStyle w:val="Akapitzlist"/>
        <w:numPr>
          <w:ilvl w:val="0"/>
          <w:numId w:val="16"/>
        </w:numPr>
        <w:tabs>
          <w:tab w:val="clear" w:pos="780"/>
        </w:tabs>
        <w:spacing w:after="0" w:line="360" w:lineRule="auto"/>
        <w:ind w:left="284" w:hanging="284"/>
        <w:contextualSpacing w:val="0"/>
        <w:jc w:val="both"/>
        <w:rPr>
          <w:rFonts w:cs="Calibri"/>
          <w:color w:val="000000"/>
        </w:rPr>
      </w:pPr>
      <w:r w:rsidRPr="00DA4AC3">
        <w:rPr>
          <w:rFonts w:cs="Calibri"/>
          <w:color w:val="000000"/>
        </w:rPr>
        <w:t xml:space="preserve">Wykonawca oświadcza, że nie będzie względem Zamawiającego dochodził roszczeń z tytułu zamówienia mniejszej ilości przedmiotu zamówienia niż określona w załączniku nr 2 do umowy. </w:t>
      </w:r>
    </w:p>
    <w:p w:rsidR="00391D99" w:rsidRDefault="00391D99" w:rsidP="00E36F0C">
      <w:pPr>
        <w:widowControl w:val="0"/>
        <w:tabs>
          <w:tab w:val="left" w:pos="5616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91D99" w:rsidRDefault="00391D99" w:rsidP="00E36F0C">
      <w:pPr>
        <w:widowControl w:val="0"/>
        <w:tabs>
          <w:tab w:val="left" w:pos="5616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91D99" w:rsidRDefault="00391D99" w:rsidP="00E36F0C">
      <w:pPr>
        <w:widowControl w:val="0"/>
        <w:tabs>
          <w:tab w:val="left" w:pos="5616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36F0C" w:rsidRPr="00DA4AC3" w:rsidRDefault="00E36F0C" w:rsidP="00E36F0C">
      <w:pPr>
        <w:widowControl w:val="0"/>
        <w:tabs>
          <w:tab w:val="left" w:pos="5616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bCs/>
          <w:color w:val="000000"/>
          <w:sz w:val="22"/>
          <w:szCs w:val="22"/>
        </w:rPr>
        <w:t>§ 4</w:t>
      </w:r>
    </w:p>
    <w:p w:rsidR="00E36F0C" w:rsidRPr="00153E1A" w:rsidRDefault="00E36F0C" w:rsidP="00153E1A">
      <w:pPr>
        <w:widowControl w:val="0"/>
        <w:tabs>
          <w:tab w:val="left" w:pos="284"/>
        </w:tabs>
        <w:spacing w:line="360" w:lineRule="auto"/>
        <w:ind w:left="284" w:right="-142"/>
        <w:jc w:val="center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>WARUNKI GWARANCJI</w:t>
      </w:r>
    </w:p>
    <w:p w:rsidR="00E36F0C" w:rsidRPr="00DA4AC3" w:rsidRDefault="00E36F0C" w:rsidP="00E36F0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Wykonawca gwarantuje wysoką jakość dostarczonego przedmiotu umowy.</w:t>
      </w:r>
    </w:p>
    <w:p w:rsidR="00E36F0C" w:rsidRPr="00DA4AC3" w:rsidRDefault="00E36F0C" w:rsidP="00E36F0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Zamawiający zastrzega, że dostarczony przez Wykonawcę przedmiot umowy musi mieć określoną datę końca okresu jego przydatności do stosowania.</w:t>
      </w:r>
    </w:p>
    <w:p w:rsidR="00E36F0C" w:rsidRPr="00C86E31" w:rsidRDefault="00E36F0C" w:rsidP="00E36F0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86E31">
        <w:rPr>
          <w:rFonts w:ascii="Calibri" w:hAnsi="Calibri" w:cs="Calibri"/>
          <w:sz w:val="22"/>
          <w:szCs w:val="22"/>
        </w:rPr>
        <w:t xml:space="preserve">Okres przydatności do stosowania nie może być krótszy niż 9 miesięcy od daty dostawy do siedziby Zamawiającego. Zamawiający dopuszcza krótszy termin ważności po uzgodnieniu z Kierownikiem Działu Farmacji  Szpitalnej z równoczesnym obniżeniem ceny leku o minimum </w:t>
      </w:r>
      <w:r w:rsidR="00945B11" w:rsidRPr="00C86E31">
        <w:rPr>
          <w:rFonts w:ascii="Calibri" w:hAnsi="Calibri" w:cs="Calibri"/>
          <w:sz w:val="22"/>
          <w:szCs w:val="22"/>
        </w:rPr>
        <w:t>10</w:t>
      </w:r>
      <w:r w:rsidRPr="00C86E31">
        <w:rPr>
          <w:rFonts w:ascii="Calibri" w:hAnsi="Calibri" w:cs="Calibri"/>
          <w:sz w:val="22"/>
          <w:szCs w:val="22"/>
        </w:rPr>
        <w:t xml:space="preserve">%, pod rygorem odmowy przyjęcia dostawy. </w:t>
      </w:r>
    </w:p>
    <w:p w:rsidR="00E36F0C" w:rsidRPr="00DA4AC3" w:rsidRDefault="00E36F0C" w:rsidP="00153E1A">
      <w:pPr>
        <w:pStyle w:val="Tekstpodstawowy"/>
        <w:numPr>
          <w:ilvl w:val="0"/>
          <w:numId w:val="9"/>
        </w:numPr>
        <w:spacing w:after="0" w:line="360" w:lineRule="auto"/>
        <w:ind w:right="17"/>
        <w:jc w:val="both"/>
        <w:rPr>
          <w:rFonts w:ascii="Calibri" w:hAnsi="Calibri" w:cs="Calibri"/>
          <w:iCs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Reklamacje Zamawiającego będą rozpatrywane przez Wykonawcę niezwłocznie, nie później jednak niż:</w:t>
      </w:r>
    </w:p>
    <w:p w:rsidR="00E36F0C" w:rsidRPr="00153E1A" w:rsidRDefault="00E36F0C" w:rsidP="00153E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iCs/>
        </w:rPr>
      </w:pPr>
      <w:r w:rsidRPr="00153E1A">
        <w:rPr>
          <w:rFonts w:cs="Calibri"/>
          <w:iCs/>
        </w:rPr>
        <w:t>w ciągu 5 dni w przypadku braków ilościowych, poprzez dostarczenie brakującego towaru,</w:t>
      </w:r>
    </w:p>
    <w:p w:rsidR="00E36F0C" w:rsidRPr="00DA4AC3" w:rsidRDefault="00E36F0C" w:rsidP="00153E1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DA4AC3">
        <w:rPr>
          <w:rFonts w:ascii="Calibri" w:hAnsi="Calibri" w:cs="Calibri"/>
          <w:iCs/>
          <w:sz w:val="22"/>
          <w:szCs w:val="22"/>
        </w:rPr>
        <w:t xml:space="preserve">w ciągu 7 dni w przypadku wad jakościowych, poprzez dostarczenie towaru wolnego </w:t>
      </w:r>
      <w:r w:rsidRPr="00DA4AC3">
        <w:rPr>
          <w:rFonts w:ascii="Calibri" w:hAnsi="Calibri" w:cs="Calibri"/>
          <w:iCs/>
          <w:sz w:val="22"/>
          <w:szCs w:val="22"/>
        </w:rPr>
        <w:br/>
        <w:t>od wad jakościowych,</w:t>
      </w:r>
    </w:p>
    <w:p w:rsidR="00E36F0C" w:rsidRPr="00DA4AC3" w:rsidRDefault="00E36F0C" w:rsidP="00153E1A">
      <w:pPr>
        <w:pStyle w:val="Tekstpodstawowy"/>
        <w:tabs>
          <w:tab w:val="num" w:pos="360"/>
        </w:tabs>
        <w:spacing w:after="0" w:line="360" w:lineRule="auto"/>
        <w:ind w:left="360" w:right="17" w:hanging="360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ab/>
        <w:t>od daty otrzymania od Zamawiającego zgłoszenia o wadzie.</w:t>
      </w:r>
    </w:p>
    <w:p w:rsidR="00E36F0C" w:rsidRPr="00DA4AC3" w:rsidRDefault="00E36F0C" w:rsidP="00E36F0C">
      <w:pPr>
        <w:numPr>
          <w:ilvl w:val="0"/>
          <w:numId w:val="9"/>
        </w:numPr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bCs/>
          <w:sz w:val="22"/>
          <w:szCs w:val="22"/>
        </w:rPr>
        <w:t>Zamawiający</w:t>
      </w:r>
      <w:r w:rsidRPr="00DA4AC3">
        <w:rPr>
          <w:rFonts w:ascii="Calibri" w:hAnsi="Calibri" w:cs="Calibri"/>
          <w:sz w:val="22"/>
          <w:szCs w:val="22"/>
        </w:rPr>
        <w:t xml:space="preserve"> zastrzega sobie prawo nie przyjęcia dostawy i faktury w szczególności </w:t>
      </w:r>
      <w:r w:rsidRPr="00DA4AC3">
        <w:rPr>
          <w:rFonts w:ascii="Calibri" w:hAnsi="Calibri" w:cs="Calibri"/>
          <w:sz w:val="22"/>
          <w:szCs w:val="22"/>
        </w:rPr>
        <w:br/>
        <w:t>w przypadku:</w:t>
      </w:r>
    </w:p>
    <w:p w:rsidR="00E36F0C" w:rsidRPr="00DA4AC3" w:rsidRDefault="00E36F0C" w:rsidP="00E36F0C">
      <w:pPr>
        <w:numPr>
          <w:ilvl w:val="0"/>
          <w:numId w:val="11"/>
        </w:numPr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niezgodności z opisem zamówienia;</w:t>
      </w:r>
    </w:p>
    <w:p w:rsidR="00E36F0C" w:rsidRPr="00DA4AC3" w:rsidRDefault="00E36F0C" w:rsidP="00E36F0C">
      <w:pPr>
        <w:numPr>
          <w:ilvl w:val="0"/>
          <w:numId w:val="11"/>
        </w:numPr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dostarczenia przedmiotu umowy złej jakości, w tym nie mającego określonego w Umowie terminu przydatności do użycia;</w:t>
      </w:r>
    </w:p>
    <w:p w:rsidR="00E36F0C" w:rsidRPr="00DA4AC3" w:rsidRDefault="00E36F0C" w:rsidP="00E36F0C">
      <w:pPr>
        <w:numPr>
          <w:ilvl w:val="0"/>
          <w:numId w:val="11"/>
        </w:numPr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dostarczenia przedmiotu umowy w niewłaściwych opakowaniach;</w:t>
      </w:r>
    </w:p>
    <w:p w:rsidR="00E36F0C" w:rsidRPr="00DA4AC3" w:rsidRDefault="00E36F0C" w:rsidP="00E36F0C">
      <w:pPr>
        <w:spacing w:line="360" w:lineRule="auto"/>
        <w:ind w:left="426"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i nie ponosi z tego tytułu konsekwencji finansowej, w szczególności nie będzie Zamawiający zobowiązany do zapłaty za dostarczony przedmiot umowy.</w:t>
      </w:r>
    </w:p>
    <w:p w:rsidR="00E36F0C" w:rsidRPr="00DA4AC3" w:rsidRDefault="00E36F0C" w:rsidP="00E36F0C">
      <w:pPr>
        <w:numPr>
          <w:ilvl w:val="0"/>
          <w:numId w:val="9"/>
        </w:numPr>
        <w:tabs>
          <w:tab w:val="num" w:pos="493"/>
        </w:tabs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W przypadku wycofania z obrotu lub wstrzymania w obrocie przedmiotu Umowy </w:t>
      </w:r>
      <w:r w:rsidRPr="00DA4AC3">
        <w:rPr>
          <w:rFonts w:ascii="Calibri" w:hAnsi="Calibri" w:cs="Calibri"/>
          <w:bCs/>
          <w:sz w:val="22"/>
          <w:szCs w:val="22"/>
        </w:rPr>
        <w:t>Wykonawca</w:t>
      </w:r>
      <w:r w:rsidRPr="00DA4AC3">
        <w:rPr>
          <w:rFonts w:ascii="Calibri" w:hAnsi="Calibri" w:cs="Calibri"/>
          <w:sz w:val="22"/>
          <w:szCs w:val="22"/>
        </w:rPr>
        <w:t xml:space="preserve"> zobowiązuje się do niezwłocznego powiadomienia </w:t>
      </w:r>
      <w:r w:rsidRPr="00DA4AC3">
        <w:rPr>
          <w:rFonts w:ascii="Calibri" w:hAnsi="Calibri" w:cs="Calibri"/>
          <w:bCs/>
          <w:sz w:val="22"/>
          <w:szCs w:val="22"/>
        </w:rPr>
        <w:t xml:space="preserve">Zamawiającego o tym fakcie </w:t>
      </w:r>
      <w:r w:rsidRPr="00DA4AC3">
        <w:rPr>
          <w:rFonts w:ascii="Calibri" w:hAnsi="Calibri" w:cs="Calibri"/>
          <w:sz w:val="22"/>
          <w:szCs w:val="22"/>
        </w:rPr>
        <w:t xml:space="preserve">nie później jednak, niż w terminie 24 godzin oraz do przyjęcia zwróconych przez </w:t>
      </w:r>
      <w:r w:rsidRPr="00DA4AC3">
        <w:rPr>
          <w:rFonts w:ascii="Calibri" w:hAnsi="Calibri" w:cs="Calibri"/>
          <w:bCs/>
          <w:sz w:val="22"/>
          <w:szCs w:val="22"/>
        </w:rPr>
        <w:t>Zamawiającego</w:t>
      </w:r>
      <w:r w:rsidRPr="00DA4AC3">
        <w:rPr>
          <w:rFonts w:ascii="Calibri" w:hAnsi="Calibri" w:cs="Calibri"/>
          <w:sz w:val="22"/>
          <w:szCs w:val="22"/>
        </w:rPr>
        <w:t xml:space="preserve"> przedmiotów Umowy. W przypadku dokonania zapłaty przez </w:t>
      </w:r>
      <w:r w:rsidRPr="00DA4AC3">
        <w:rPr>
          <w:rFonts w:ascii="Calibri" w:hAnsi="Calibri" w:cs="Calibri"/>
          <w:bCs/>
          <w:sz w:val="22"/>
          <w:szCs w:val="22"/>
        </w:rPr>
        <w:t>Zamawiającego</w:t>
      </w:r>
      <w:r w:rsidRPr="00DA4AC3">
        <w:rPr>
          <w:rFonts w:ascii="Calibri" w:hAnsi="Calibri" w:cs="Calibri"/>
          <w:sz w:val="22"/>
          <w:szCs w:val="22"/>
        </w:rPr>
        <w:t xml:space="preserve"> </w:t>
      </w:r>
      <w:r w:rsidRPr="00DA4AC3">
        <w:rPr>
          <w:rFonts w:ascii="Calibri" w:hAnsi="Calibri" w:cs="Calibri"/>
          <w:bCs/>
          <w:sz w:val="22"/>
          <w:szCs w:val="22"/>
        </w:rPr>
        <w:t>Wykonawca</w:t>
      </w:r>
      <w:r w:rsidRPr="00DA4AC3">
        <w:rPr>
          <w:rFonts w:ascii="Calibri" w:hAnsi="Calibri" w:cs="Calibri"/>
          <w:sz w:val="22"/>
          <w:szCs w:val="22"/>
        </w:rPr>
        <w:t xml:space="preserve"> odda cenę zakupu towaru w terminie 7 dni od zwrotnego dostarczenia mu go przez </w:t>
      </w:r>
      <w:r w:rsidRPr="00DA4AC3">
        <w:rPr>
          <w:rFonts w:ascii="Calibri" w:hAnsi="Calibri" w:cs="Calibri"/>
          <w:bCs/>
          <w:sz w:val="22"/>
          <w:szCs w:val="22"/>
        </w:rPr>
        <w:t>Zamawiającego</w:t>
      </w:r>
      <w:r w:rsidRPr="00DA4AC3">
        <w:rPr>
          <w:rFonts w:ascii="Calibri" w:hAnsi="Calibri" w:cs="Calibri"/>
          <w:b/>
          <w:bCs/>
          <w:sz w:val="22"/>
          <w:szCs w:val="22"/>
        </w:rPr>
        <w:t>.</w:t>
      </w:r>
    </w:p>
    <w:p w:rsidR="00E36F0C" w:rsidRPr="00DA4AC3" w:rsidRDefault="00E36F0C" w:rsidP="00E36F0C">
      <w:pPr>
        <w:numPr>
          <w:ilvl w:val="0"/>
          <w:numId w:val="9"/>
        </w:numPr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O wszystkich stwierdzonych wadach </w:t>
      </w:r>
      <w:r w:rsidRPr="00DA4AC3">
        <w:rPr>
          <w:rFonts w:ascii="Calibri" w:hAnsi="Calibri" w:cs="Calibri"/>
          <w:bCs/>
          <w:sz w:val="22"/>
          <w:szCs w:val="22"/>
        </w:rPr>
        <w:t>Zamawiający</w:t>
      </w:r>
      <w:r w:rsidRPr="00DA4AC3">
        <w:rPr>
          <w:rFonts w:ascii="Calibri" w:hAnsi="Calibri" w:cs="Calibri"/>
          <w:sz w:val="22"/>
          <w:szCs w:val="22"/>
        </w:rPr>
        <w:t xml:space="preserve"> niezwłocznie zawiadomi </w:t>
      </w:r>
      <w:r w:rsidRPr="00DA4AC3">
        <w:rPr>
          <w:rFonts w:ascii="Calibri" w:hAnsi="Calibri" w:cs="Calibri"/>
          <w:bCs/>
          <w:sz w:val="22"/>
          <w:szCs w:val="22"/>
        </w:rPr>
        <w:t>Wykonawcę</w:t>
      </w:r>
      <w:r w:rsidRPr="00DA4AC3">
        <w:rPr>
          <w:rFonts w:ascii="Calibri" w:hAnsi="Calibri" w:cs="Calibri"/>
          <w:sz w:val="22"/>
          <w:szCs w:val="22"/>
        </w:rPr>
        <w:t xml:space="preserve"> zgodnie z procedurą opisaną w § 2 umowy.</w:t>
      </w:r>
    </w:p>
    <w:p w:rsidR="005D1467" w:rsidRPr="00391D99" w:rsidRDefault="00E36F0C" w:rsidP="005D1467">
      <w:pPr>
        <w:numPr>
          <w:ilvl w:val="0"/>
          <w:numId w:val="9"/>
        </w:numPr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Wykonawca ponosi pełną odpowiedzialność za wszelkie szkody wyrządzone Zamawiającemu oraz jego pacjentom  w sytuacji powstania szkody spowodowanej dostawą przedmiotu umowy, który został wycofany lub w stosunku do którego wstrzymano jego obrót, a Wykonawca zaniedbał obowiązek wskazany w ust. 6. </w:t>
      </w:r>
    </w:p>
    <w:p w:rsidR="00E36F0C" w:rsidRPr="00DA4AC3" w:rsidRDefault="00E36F0C" w:rsidP="00E36F0C">
      <w:pPr>
        <w:pStyle w:val="Tekstpodstawowy21"/>
        <w:spacing w:line="360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 w:rsidRPr="00DA4AC3">
        <w:rPr>
          <w:rFonts w:ascii="Calibri" w:hAnsi="Calibri" w:cs="Calibri"/>
          <w:b/>
          <w:bCs/>
          <w:sz w:val="22"/>
          <w:szCs w:val="22"/>
        </w:rPr>
        <w:lastRenderedPageBreak/>
        <w:t>§ 5</w:t>
      </w:r>
    </w:p>
    <w:p w:rsidR="00E36F0C" w:rsidRPr="00153E1A" w:rsidRDefault="00E36F0C" w:rsidP="00153E1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>ROZWIĄZANIE LUB ODSTĄPIENIE OD UMOWY</w:t>
      </w:r>
    </w:p>
    <w:p w:rsidR="00E36F0C" w:rsidRPr="00DA4AC3" w:rsidRDefault="00E36F0C" w:rsidP="00E36F0C">
      <w:pPr>
        <w:pStyle w:val="Tekstpodstawowy21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1.</w:t>
      </w:r>
      <w:r w:rsidRPr="00DA4AC3">
        <w:rPr>
          <w:rFonts w:ascii="Calibri" w:hAnsi="Calibri" w:cs="Calibri"/>
          <w:sz w:val="22"/>
          <w:szCs w:val="22"/>
        </w:rPr>
        <w:tab/>
        <w:t xml:space="preserve">Zamawiający zachowuje prawo rozwiązania umowy w trybie natychmiastowym </w:t>
      </w:r>
      <w:r w:rsidRPr="00DA4AC3">
        <w:rPr>
          <w:rFonts w:ascii="Calibri" w:hAnsi="Calibri" w:cs="Calibri"/>
          <w:sz w:val="22"/>
          <w:szCs w:val="22"/>
        </w:rPr>
        <w:br/>
        <w:t>w szczególności:</w:t>
      </w:r>
    </w:p>
    <w:p w:rsidR="00E36F0C" w:rsidRPr="00DA4AC3" w:rsidRDefault="00E36F0C" w:rsidP="00E36F0C">
      <w:pPr>
        <w:numPr>
          <w:ilvl w:val="2"/>
          <w:numId w:val="7"/>
        </w:numPr>
        <w:spacing w:line="360" w:lineRule="auto"/>
        <w:ind w:right="17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w przypadku dwukrotnego, dostarczenia przez Wykonawcę towaru złej jakości,   przeterminowanego lub ze zwłoką,</w:t>
      </w:r>
    </w:p>
    <w:p w:rsidR="00E36F0C" w:rsidRPr="00DA4AC3" w:rsidRDefault="00E36F0C" w:rsidP="00E36F0C">
      <w:pPr>
        <w:tabs>
          <w:tab w:val="num" w:pos="709"/>
        </w:tabs>
        <w:spacing w:line="360" w:lineRule="auto"/>
        <w:ind w:left="709" w:right="17" w:hanging="425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  2)   jeżeli Wykonawca odmówi dostarczenia towaru Zamawiającemu z jakiejkolwiek przyczyny, z wyjątkiem przypadku nieterminowego regulowania płatności za dwie dostawy przez Zamawiającego,</w:t>
      </w:r>
    </w:p>
    <w:p w:rsidR="009D4EEF" w:rsidRDefault="00E36F0C" w:rsidP="009D4EEF">
      <w:pPr>
        <w:tabs>
          <w:tab w:val="num" w:pos="709"/>
        </w:tabs>
        <w:spacing w:line="360" w:lineRule="auto"/>
        <w:ind w:left="709" w:right="17" w:hanging="425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  3)  w przypadku, gdy zwłoka w dostawie przedmiotu umowy, przekracza 7 dni niezależnie </w:t>
      </w:r>
      <w:r w:rsidRPr="00DA4AC3">
        <w:rPr>
          <w:rFonts w:ascii="Calibri" w:hAnsi="Calibri" w:cs="Calibri"/>
          <w:sz w:val="22"/>
          <w:szCs w:val="22"/>
        </w:rPr>
        <w:br/>
        <w:t>od przysługujących Zamawiającemu uprawnień do naliczenia kary umownych,</w:t>
      </w:r>
    </w:p>
    <w:p w:rsidR="00E36F0C" w:rsidRPr="00DA4AC3" w:rsidRDefault="009D4EEF" w:rsidP="009D4EEF">
      <w:pPr>
        <w:tabs>
          <w:tab w:val="num" w:pos="851"/>
        </w:tabs>
        <w:spacing w:line="360" w:lineRule="auto"/>
        <w:ind w:left="709" w:right="1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   </w:t>
      </w:r>
      <w:r w:rsidR="00E36F0C" w:rsidRPr="00DA4AC3">
        <w:rPr>
          <w:rFonts w:ascii="Calibri" w:hAnsi="Calibri" w:cs="Calibri"/>
          <w:sz w:val="22"/>
          <w:szCs w:val="22"/>
        </w:rPr>
        <w:t>w przypadku innego rażącego naruszenia lub nie przestrzegania przez Wykonawcę postanowień zawartych w niniejszej umowie.</w:t>
      </w:r>
    </w:p>
    <w:p w:rsidR="00E36F0C" w:rsidRPr="00DA4AC3" w:rsidRDefault="00E36F0C" w:rsidP="00E36F0C">
      <w:pPr>
        <w:tabs>
          <w:tab w:val="num" w:pos="709"/>
        </w:tabs>
        <w:spacing w:line="360" w:lineRule="auto"/>
        <w:ind w:left="709" w:right="17" w:hanging="709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       5) zmiana umowy została dokonana z naruszeniem art. 144 ust. 1-1b, 1d i 1e ustawy Prawo zamówień publicznych z dnia 29.01.2004 r.;                         </w:t>
      </w:r>
    </w:p>
    <w:p w:rsidR="00153E1A" w:rsidRDefault="00E36F0C" w:rsidP="00153E1A">
      <w:pPr>
        <w:tabs>
          <w:tab w:val="num" w:pos="709"/>
        </w:tabs>
        <w:spacing w:line="360" w:lineRule="auto"/>
        <w:ind w:left="709" w:right="17" w:hanging="709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         6) Wykonawca w chwili zawarcia umowy podlegał wykluczeniu z postępowania na podstawie art. 24 ust. 1 ustawy Prawo zamówień publicznych z dnia 29.01.2004 r.;7).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</w:t>
      </w:r>
      <w:r w:rsidR="00153E1A">
        <w:rPr>
          <w:rFonts w:ascii="Calibri" w:hAnsi="Calibri" w:cs="Calibri"/>
          <w:sz w:val="22"/>
          <w:szCs w:val="22"/>
        </w:rPr>
        <w:t>.</w:t>
      </w:r>
    </w:p>
    <w:p w:rsidR="00C7330F" w:rsidRDefault="00C7330F" w:rsidP="00153E1A">
      <w:pPr>
        <w:tabs>
          <w:tab w:val="num" w:pos="709"/>
        </w:tabs>
        <w:spacing w:line="360" w:lineRule="auto"/>
        <w:ind w:left="709" w:right="17" w:hanging="709"/>
        <w:jc w:val="both"/>
        <w:rPr>
          <w:rFonts w:ascii="Calibri" w:hAnsi="Calibri" w:cs="Calibri"/>
          <w:sz w:val="22"/>
          <w:szCs w:val="22"/>
        </w:rPr>
      </w:pPr>
    </w:p>
    <w:p w:rsidR="00153E1A" w:rsidRDefault="00153E1A" w:rsidP="00153E1A">
      <w:pPr>
        <w:tabs>
          <w:tab w:val="num" w:pos="709"/>
        </w:tabs>
        <w:spacing w:line="360" w:lineRule="auto"/>
        <w:ind w:left="709" w:right="1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="00E36F0C" w:rsidRPr="00DA4AC3">
        <w:rPr>
          <w:rFonts w:ascii="Calibri" w:hAnsi="Calibri" w:cs="Calibri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z tytułu wykonanej części umowy. </w:t>
      </w:r>
    </w:p>
    <w:p w:rsidR="00E36F0C" w:rsidRPr="00153E1A" w:rsidRDefault="00153E1A" w:rsidP="00153E1A">
      <w:pPr>
        <w:tabs>
          <w:tab w:val="num" w:pos="709"/>
        </w:tabs>
        <w:spacing w:line="360" w:lineRule="auto"/>
        <w:ind w:left="709" w:right="1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E36F0C" w:rsidRPr="00DA4AC3">
        <w:rPr>
          <w:rFonts w:ascii="Calibri" w:hAnsi="Calibri" w:cs="Calibri"/>
          <w:snapToGrid w:val="0"/>
          <w:color w:val="000000"/>
          <w:sz w:val="22"/>
          <w:szCs w:val="22"/>
        </w:rPr>
        <w:t>Zamawiającemu przysługuje prawo odstąpienia od umowy w przypadku gdy:</w:t>
      </w:r>
    </w:p>
    <w:p w:rsidR="00E36F0C" w:rsidRPr="00DA4AC3" w:rsidRDefault="00E36F0C" w:rsidP="00391D99">
      <w:pPr>
        <w:widowControl w:val="0"/>
        <w:numPr>
          <w:ilvl w:val="3"/>
          <w:numId w:val="19"/>
        </w:numPr>
        <w:tabs>
          <w:tab w:val="left" w:pos="284"/>
          <w:tab w:val="left" w:pos="426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>zostanie zgłoszona upadłość Wykonawcy,</w:t>
      </w:r>
    </w:p>
    <w:p w:rsidR="00E36F0C" w:rsidRPr="00DA4AC3" w:rsidRDefault="00E36F0C" w:rsidP="00E36F0C">
      <w:pPr>
        <w:widowControl w:val="0"/>
        <w:numPr>
          <w:ilvl w:val="3"/>
          <w:numId w:val="19"/>
        </w:numPr>
        <w:tabs>
          <w:tab w:val="left" w:pos="284"/>
          <w:tab w:val="left" w:pos="426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>zostanie wydany nakaz zajęcia majątku Wykonawcy,</w:t>
      </w:r>
    </w:p>
    <w:p w:rsidR="00E36F0C" w:rsidRPr="00DA4AC3" w:rsidRDefault="00E36F0C" w:rsidP="00E36F0C">
      <w:pPr>
        <w:widowControl w:val="0"/>
        <w:numPr>
          <w:ilvl w:val="3"/>
          <w:numId w:val="19"/>
        </w:numPr>
        <w:tabs>
          <w:tab w:val="left" w:pos="284"/>
          <w:tab w:val="left" w:pos="426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>Wykonawca przerwał realizację dostaw i przerwa trwa dłużej niż 2 dni,</w:t>
      </w:r>
    </w:p>
    <w:p w:rsidR="00E36F0C" w:rsidRPr="00DA4AC3" w:rsidRDefault="00E36F0C" w:rsidP="00E36F0C">
      <w:pPr>
        <w:widowControl w:val="0"/>
        <w:numPr>
          <w:ilvl w:val="3"/>
          <w:numId w:val="19"/>
        </w:numPr>
        <w:tabs>
          <w:tab w:val="left" w:pos="284"/>
          <w:tab w:val="left" w:pos="426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 xml:space="preserve">złożona przez Zamawiającego reklamacja bez uzasadnienia nie zostanie uwzględniona przez Wykonawcę, </w:t>
      </w:r>
    </w:p>
    <w:p w:rsidR="00E36F0C" w:rsidRPr="00DA4AC3" w:rsidRDefault="00E36F0C" w:rsidP="00E36F0C">
      <w:pPr>
        <w:widowControl w:val="0"/>
        <w:numPr>
          <w:ilvl w:val="3"/>
          <w:numId w:val="19"/>
        </w:numPr>
        <w:tabs>
          <w:tab w:val="left" w:pos="284"/>
          <w:tab w:val="left" w:pos="426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lastRenderedPageBreak/>
        <w:t xml:space="preserve">opóźnienia  w dostawach przekroczą 1 dzień i wystąpią co najmniej 2 razy w trakcie trwania umowy, </w:t>
      </w:r>
    </w:p>
    <w:p w:rsidR="00E36F0C" w:rsidRPr="00DA4AC3" w:rsidRDefault="00E36F0C" w:rsidP="00E36F0C">
      <w:pPr>
        <w:widowControl w:val="0"/>
        <w:numPr>
          <w:ilvl w:val="3"/>
          <w:numId w:val="19"/>
        </w:num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napToGrid w:val="0"/>
          <w:color w:val="000000"/>
          <w:sz w:val="22"/>
          <w:szCs w:val="22"/>
        </w:rPr>
        <w:t>Wykonawca odmawia wymiany wadliwego towaru na towar wolny od wad.</w:t>
      </w:r>
    </w:p>
    <w:p w:rsidR="00153E1A" w:rsidRPr="00C86E31" w:rsidRDefault="00E36F0C" w:rsidP="00C86E31">
      <w:pPr>
        <w:tabs>
          <w:tab w:val="left" w:pos="284"/>
          <w:tab w:val="num" w:pos="360"/>
        </w:tabs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36F0C" w:rsidRPr="00DA4AC3" w:rsidRDefault="00E36F0C" w:rsidP="00E36F0C">
      <w:pPr>
        <w:widowControl w:val="0"/>
        <w:tabs>
          <w:tab w:val="left" w:pos="1008"/>
          <w:tab w:val="left" w:pos="1296"/>
        </w:tabs>
        <w:suppressAutoHyphens/>
        <w:autoSpaceDE w:val="0"/>
        <w:spacing w:line="360" w:lineRule="auto"/>
        <w:ind w:left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>§ 6</w:t>
      </w:r>
    </w:p>
    <w:p w:rsidR="00E36F0C" w:rsidRPr="00153E1A" w:rsidRDefault="00E36F0C" w:rsidP="00153E1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>ZMIANA POSTANOWIEŃ UMOWY</w:t>
      </w:r>
    </w:p>
    <w:p w:rsidR="00E36F0C" w:rsidRPr="00DA4AC3" w:rsidRDefault="00E36F0C" w:rsidP="00E36F0C">
      <w:pPr>
        <w:numPr>
          <w:ilvl w:val="3"/>
          <w:numId w:val="2"/>
        </w:numPr>
        <w:tabs>
          <w:tab w:val="clear" w:pos="2880"/>
        </w:tabs>
        <w:spacing w:line="360" w:lineRule="auto"/>
        <w:ind w:left="426" w:right="-54" w:hanging="426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Zamawiający wyraża zgodę na dopuszczalność wprowadzania zmian do umowy, zgodnie z art. 144 ust. 1 ustawy Prawo zamówień publicznych na zasadach i warunkach określonych </w:t>
      </w:r>
      <w:r w:rsidRPr="00DA4AC3">
        <w:rPr>
          <w:rFonts w:ascii="Calibri" w:eastAsia="Calibri" w:hAnsi="Calibri" w:cs="Calibri"/>
          <w:sz w:val="22"/>
          <w:szCs w:val="22"/>
        </w:rPr>
        <w:br/>
        <w:t>w niniejszej Umowie, która może obejmować w zakresie dozwolonym przez prawo:</w:t>
      </w:r>
    </w:p>
    <w:p w:rsidR="00E36F0C" w:rsidRPr="00DA4AC3" w:rsidRDefault="00E36F0C" w:rsidP="00E36F0C">
      <w:pPr>
        <w:spacing w:line="360" w:lineRule="auto"/>
        <w:ind w:left="426" w:right="-54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>1)</w:t>
      </w:r>
      <w:r w:rsidR="009D4EEF">
        <w:rPr>
          <w:rFonts w:ascii="Calibri" w:eastAsia="Calibri" w:hAnsi="Calibri" w:cs="Calibri"/>
          <w:sz w:val="22"/>
          <w:szCs w:val="22"/>
        </w:rPr>
        <w:t xml:space="preserve"> </w:t>
      </w:r>
      <w:r w:rsidRPr="00DA4AC3">
        <w:rPr>
          <w:rFonts w:ascii="Calibri" w:eastAsia="Calibri" w:hAnsi="Calibri" w:cs="Calibri"/>
          <w:sz w:val="22"/>
          <w:szCs w:val="22"/>
        </w:rPr>
        <w:t xml:space="preserve">zmianę ilości szczegółowego asortymentu objętego przedmiotem zamówienia zgodnie </w:t>
      </w:r>
      <w:r w:rsidRPr="00DA4AC3">
        <w:rPr>
          <w:rFonts w:ascii="Calibri" w:eastAsia="Calibri" w:hAnsi="Calibri" w:cs="Calibri"/>
          <w:sz w:val="22"/>
          <w:szCs w:val="22"/>
        </w:rPr>
        <w:br/>
        <w:t xml:space="preserve"> z uzasadnionymi potrzebami Zamawiającego, jeśli w wyniku tych zmian nie nastąpi       </w:t>
      </w:r>
    </w:p>
    <w:p w:rsidR="00E36F0C" w:rsidRPr="00DA4AC3" w:rsidRDefault="00E36F0C" w:rsidP="00E36F0C">
      <w:pPr>
        <w:spacing w:line="360" w:lineRule="auto"/>
        <w:ind w:left="426" w:right="-54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2) </w:t>
      </w:r>
      <w:r w:rsidR="009D4EEF">
        <w:rPr>
          <w:rFonts w:ascii="Calibri" w:eastAsia="Calibri" w:hAnsi="Calibri" w:cs="Calibri"/>
          <w:sz w:val="22"/>
          <w:szCs w:val="22"/>
        </w:rPr>
        <w:t xml:space="preserve"> </w:t>
      </w:r>
      <w:r w:rsidRPr="00DA4AC3">
        <w:rPr>
          <w:rFonts w:ascii="Calibri" w:eastAsia="Calibri" w:hAnsi="Calibri" w:cs="Calibri"/>
          <w:sz w:val="22"/>
          <w:szCs w:val="22"/>
        </w:rPr>
        <w:t>zwiększenie wartości umowy w zakresie danego pakietu;</w:t>
      </w:r>
    </w:p>
    <w:p w:rsidR="00E36F0C" w:rsidRPr="00DA4AC3" w:rsidRDefault="00E36F0C" w:rsidP="00E36F0C">
      <w:pPr>
        <w:spacing w:line="360" w:lineRule="auto"/>
        <w:ind w:left="426" w:right="-54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3) </w:t>
      </w:r>
      <w:r w:rsidR="009D4EEF">
        <w:rPr>
          <w:rFonts w:ascii="Calibri" w:eastAsia="Calibri" w:hAnsi="Calibri" w:cs="Calibri"/>
          <w:sz w:val="22"/>
          <w:szCs w:val="22"/>
        </w:rPr>
        <w:t xml:space="preserve"> </w:t>
      </w:r>
      <w:r w:rsidRPr="00DA4AC3">
        <w:rPr>
          <w:rFonts w:ascii="Calibri" w:eastAsia="Calibri" w:hAnsi="Calibri" w:cs="Calibri"/>
          <w:sz w:val="22"/>
          <w:szCs w:val="22"/>
        </w:rPr>
        <w:t>obniżenia ceny netto.</w:t>
      </w:r>
    </w:p>
    <w:p w:rsidR="00E36F0C" w:rsidRPr="00DA4AC3" w:rsidRDefault="00E36F0C" w:rsidP="00E36F0C">
      <w:pPr>
        <w:numPr>
          <w:ilvl w:val="3"/>
          <w:numId w:val="2"/>
        </w:numPr>
        <w:tabs>
          <w:tab w:val="clear" w:pos="2880"/>
        </w:tabs>
        <w:spacing w:line="360" w:lineRule="auto"/>
        <w:ind w:left="426" w:right="-54" w:hanging="426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Warunkami dokonania zmian wskazanych </w:t>
      </w:r>
      <w:r w:rsidRPr="00DA4AC3">
        <w:rPr>
          <w:rFonts w:ascii="Calibri" w:eastAsia="Calibri" w:hAnsi="Calibri" w:cs="Calibri"/>
          <w:color w:val="000000"/>
          <w:sz w:val="22"/>
          <w:szCs w:val="22"/>
        </w:rPr>
        <w:t>w ust. 1</w:t>
      </w:r>
      <w:r w:rsidRPr="00DA4AC3">
        <w:rPr>
          <w:rFonts w:ascii="Calibri" w:eastAsia="Calibri" w:hAnsi="Calibri" w:cs="Calibri"/>
          <w:sz w:val="22"/>
          <w:szCs w:val="22"/>
        </w:rPr>
        <w:t xml:space="preserve"> mogą być: 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right="-54" w:firstLine="66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>modyfikacja lub udoskonalenie wprowadzonego produktu przez Wykonawcę 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przejściowy brak przedmiotu umowy, który jest spowodowany  zaprzestaniem jego produkcji przez producenta przy jednoczesnej możliwości dostarczenia przedmiotu umowy zamiennego </w:t>
      </w:r>
      <w:r w:rsidRPr="00DA4AC3">
        <w:rPr>
          <w:rFonts w:ascii="Calibri" w:eastAsia="Calibri" w:hAnsi="Calibri" w:cs="Calibri"/>
          <w:sz w:val="22"/>
          <w:szCs w:val="22"/>
        </w:rPr>
        <w:br/>
        <w:t>o parametrach nie gorszych od produktu będącego przedmiotem umowy;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>zmiana organizacyjna leżąca po stronie Zamawiającego;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konieczność prawidłowej realizacji przez Zamawiającego zadań polegających </w:t>
      </w:r>
      <w:r w:rsidRPr="00DA4AC3">
        <w:rPr>
          <w:rFonts w:ascii="Calibri" w:eastAsia="Calibri" w:hAnsi="Calibri" w:cs="Calibri"/>
          <w:sz w:val="22"/>
          <w:szCs w:val="22"/>
        </w:rPr>
        <w:br/>
        <w:t>na wykonywaniu świadczeń działalności statutowej;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>konieczność zapewnienia podniesienia poziomu/jakości udzielanych świadczeń medycznych wykonywanych przez Zamawiającego;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 konieczność zapewnienia podniesienia poziomu/jakości działalności statutowej Zamawiającego;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>konieczność zapewnienia bezpieczeństwa;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>konieczność uwzględnienia zmian wynikających z powszechnie obowiązujących przepisów prawa;</w:t>
      </w:r>
    </w:p>
    <w:p w:rsidR="00E36F0C" w:rsidRPr="00DA4AC3" w:rsidRDefault="00E36F0C" w:rsidP="00E36F0C">
      <w:pPr>
        <w:numPr>
          <w:ilvl w:val="0"/>
          <w:numId w:val="12"/>
        </w:numPr>
        <w:spacing w:line="360" w:lineRule="auto"/>
        <w:ind w:left="709" w:right="-54" w:hanging="283"/>
        <w:jc w:val="both"/>
        <w:rPr>
          <w:rFonts w:ascii="Calibri" w:eastAsia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zmiana w inny sposób dostarczy pożytku Zamawiającemu. </w:t>
      </w:r>
    </w:p>
    <w:p w:rsidR="00E36F0C" w:rsidRPr="00DA4AC3" w:rsidRDefault="00E36F0C" w:rsidP="00E36F0C">
      <w:pPr>
        <w:numPr>
          <w:ilvl w:val="1"/>
          <w:numId w:val="2"/>
        </w:numPr>
        <w:shd w:val="clear" w:color="auto" w:fill="FFFFFF"/>
        <w:tabs>
          <w:tab w:val="clear" w:pos="1440"/>
        </w:tabs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A4AC3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Strony przewidują</w:t>
      </w:r>
      <w:r w:rsidRPr="00DA4AC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możliwość dokonywania zmian w treści zawartej umowy </w:t>
      </w:r>
      <w:r w:rsidRPr="00DA4AC3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>w stosunku do treści oferty, poza wskazanymi powyżej:</w:t>
      </w:r>
    </w:p>
    <w:p w:rsidR="00E36F0C" w:rsidRPr="00DA4AC3" w:rsidRDefault="00E36F0C" w:rsidP="00E36F0C">
      <w:pPr>
        <w:numPr>
          <w:ilvl w:val="2"/>
          <w:numId w:val="20"/>
        </w:numPr>
        <w:shd w:val="clear" w:color="auto" w:fill="FFFFFF"/>
        <w:tabs>
          <w:tab w:val="clear" w:pos="1440"/>
        </w:tabs>
        <w:spacing w:line="360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A4AC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wyniku połączenia, podziału, przekształcenia, upadłości, restrukturyzacji lub nabycia </w:t>
      </w:r>
      <w:r w:rsidRPr="00DA4AC3">
        <w:rPr>
          <w:rFonts w:ascii="Calibri" w:eastAsia="Calibri" w:hAnsi="Calibri" w:cs="Calibri"/>
          <w:sz w:val="22"/>
          <w:szCs w:val="22"/>
          <w:lang w:eastAsia="en-US"/>
        </w:rPr>
        <w:t xml:space="preserve">dotychczasowego wykonawcy lub jego przedsiębiorstwa, o ile nowy wykonawca spełnia </w:t>
      </w:r>
      <w:r w:rsidRPr="00DA4AC3">
        <w:rPr>
          <w:rFonts w:ascii="Calibri" w:eastAsia="Calibri" w:hAnsi="Calibri" w:cs="Calibri"/>
          <w:sz w:val="22"/>
          <w:szCs w:val="22"/>
          <w:lang w:eastAsia="en-US"/>
        </w:rPr>
        <w:lastRenderedPageBreak/>
        <w:t>warunki udziału w postępowaniu, nie zachodzą wobec niego podstawy wykluczenia oraz nie pociąga to za sobą innych istotnych zmian umowy,</w:t>
      </w:r>
    </w:p>
    <w:p w:rsidR="00E36F0C" w:rsidRPr="00DA4AC3" w:rsidRDefault="00E36F0C" w:rsidP="00E36F0C">
      <w:pPr>
        <w:numPr>
          <w:ilvl w:val="2"/>
          <w:numId w:val="20"/>
        </w:numPr>
        <w:tabs>
          <w:tab w:val="clear" w:pos="1440"/>
        </w:tabs>
        <w:spacing w:line="360" w:lineRule="auto"/>
        <w:ind w:left="709" w:right="-57" w:hanging="283"/>
        <w:jc w:val="both"/>
        <w:rPr>
          <w:rStyle w:val="Odwoaniedokomentarza"/>
          <w:rFonts w:ascii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  <w:lang w:eastAsia="en-US"/>
        </w:rPr>
        <w:t>w wyniku przejęcia przez Zamawiającego zobowiązań Wykonawcy względem jego podwykonawców;</w:t>
      </w:r>
    </w:p>
    <w:p w:rsidR="00E36F0C" w:rsidRPr="00DA4AC3" w:rsidRDefault="00E36F0C" w:rsidP="00E36F0C">
      <w:pPr>
        <w:spacing w:line="360" w:lineRule="auto"/>
        <w:ind w:right="-57" w:firstLine="426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eastAsia="Calibri" w:hAnsi="Calibri" w:cs="Calibri"/>
          <w:sz w:val="22"/>
          <w:szCs w:val="22"/>
        </w:rPr>
        <w:t xml:space="preserve"> 3)  </w:t>
      </w:r>
      <w:r w:rsidRPr="00DA4AC3">
        <w:rPr>
          <w:rFonts w:ascii="Calibri" w:hAnsi="Calibri" w:cs="Calibri"/>
          <w:sz w:val="22"/>
          <w:szCs w:val="22"/>
        </w:rPr>
        <w:t xml:space="preserve">zmiany terminu wykonania zamówienia tj. </w:t>
      </w:r>
    </w:p>
    <w:p w:rsidR="00E36F0C" w:rsidRPr="00DA4AC3" w:rsidRDefault="00E36F0C" w:rsidP="00E36F0C">
      <w:pPr>
        <w:tabs>
          <w:tab w:val="left" w:pos="851"/>
        </w:tabs>
        <w:suppressAutoHyphens/>
        <w:spacing w:line="360" w:lineRule="auto"/>
        <w:ind w:left="993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 xml:space="preserve">   a) w przypadku niewykorzystania maksymalnej kwoty brutto umowy przewiduje się przedłużenie terminu realizacji przedmiotu umowy w formie pisemnego aneksu,</w:t>
      </w:r>
    </w:p>
    <w:p w:rsidR="00E36F0C" w:rsidRPr="00DA4AC3" w:rsidRDefault="00E36F0C" w:rsidP="00E36F0C">
      <w:pPr>
        <w:tabs>
          <w:tab w:val="left" w:pos="993"/>
        </w:tabs>
        <w:suppressAutoHyphens/>
        <w:spacing w:line="360" w:lineRule="auto"/>
        <w:ind w:left="993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 xml:space="preserve">   b) w przypadku wykorzystania maksymalnej kwoty brutto umowy uważa się, iż umowa   przestaje obowiązywać,</w:t>
      </w:r>
    </w:p>
    <w:p w:rsidR="00E36F0C" w:rsidRPr="00DA4AC3" w:rsidRDefault="00E36F0C" w:rsidP="00E36F0C">
      <w:p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Calibri" w:hAnsi="Calibri" w:cs="Calibri"/>
          <w:color w:val="000000"/>
          <w:spacing w:val="2"/>
          <w:kern w:val="16"/>
          <w:sz w:val="22"/>
          <w:szCs w:val="22"/>
        </w:rPr>
      </w:pPr>
      <w:r w:rsidRPr="00DA4AC3">
        <w:rPr>
          <w:rFonts w:ascii="Calibri" w:hAnsi="Calibri" w:cs="Calibri"/>
          <w:color w:val="000000"/>
          <w:spacing w:val="2"/>
          <w:kern w:val="16"/>
          <w:sz w:val="22"/>
          <w:szCs w:val="22"/>
        </w:rPr>
        <w:t xml:space="preserve"> 4) zmian ilościowych w zapotrzebowaniach Zamawiającego dotyczących poszczególnych pozycji przedmiotu umowy (w tym przypadku Zamawiający przewiduje możliwość zmian ilościowych w tych pozycjach pod warunkiem, że maksymalna wartość brutto zobowiązania Zamawiającego nie ulegnie zwiększeniu),</w:t>
      </w:r>
      <w:r w:rsidRPr="00DA4AC3">
        <w:rPr>
          <w:rFonts w:ascii="Calibri" w:hAnsi="Calibri" w:cs="Calibri"/>
          <w:color w:val="000000"/>
          <w:spacing w:val="2"/>
          <w:kern w:val="1"/>
          <w:sz w:val="22"/>
          <w:szCs w:val="22"/>
        </w:rPr>
        <w:t>przy czym wartość zmiany nie może przekraczać 50% wartości zamówienia określonej pierwotnie w umowie.</w:t>
      </w:r>
    </w:p>
    <w:p w:rsidR="00E36F0C" w:rsidRPr="00DA4AC3" w:rsidRDefault="00E36F0C" w:rsidP="00E36F0C">
      <w:pPr>
        <w:suppressAutoHyphens/>
        <w:spacing w:line="360" w:lineRule="auto"/>
        <w:ind w:left="709" w:hanging="425"/>
        <w:jc w:val="both"/>
        <w:rPr>
          <w:rFonts w:ascii="Calibri" w:hAnsi="Calibri" w:cs="Calibri"/>
          <w:color w:val="000000"/>
          <w:spacing w:val="2"/>
          <w:kern w:val="16"/>
          <w:sz w:val="22"/>
          <w:szCs w:val="22"/>
        </w:rPr>
      </w:pPr>
      <w:r w:rsidRPr="00DA4AC3">
        <w:rPr>
          <w:rFonts w:ascii="Calibri" w:hAnsi="Calibri" w:cs="Calibri"/>
          <w:color w:val="000000"/>
          <w:spacing w:val="2"/>
          <w:kern w:val="16"/>
          <w:sz w:val="22"/>
          <w:szCs w:val="22"/>
        </w:rPr>
        <w:t xml:space="preserve">     5) zaistnieją okoliczności skutkujące koniecznością dokonania zmian, których nie można było przewidzieć w momencie zawierania umowy, a są one korzystne dla Zamawiającego, przy czym zmiany te nie mogą wpływać na wysokość wynagrodzenia należnego Wykonawcy.</w:t>
      </w:r>
    </w:p>
    <w:p w:rsidR="00E36F0C" w:rsidRPr="00DA4AC3" w:rsidRDefault="00E36F0C" w:rsidP="00E36F0C">
      <w:pPr>
        <w:suppressAutoHyphens/>
        <w:spacing w:line="360" w:lineRule="auto"/>
        <w:ind w:left="709" w:hanging="283"/>
        <w:jc w:val="both"/>
        <w:rPr>
          <w:rFonts w:ascii="Calibri" w:hAnsi="Calibri" w:cs="Calibri"/>
          <w:color w:val="000000"/>
          <w:spacing w:val="2"/>
          <w:kern w:val="16"/>
          <w:sz w:val="22"/>
          <w:szCs w:val="22"/>
        </w:rPr>
      </w:pPr>
      <w:r w:rsidRPr="00DA4AC3">
        <w:rPr>
          <w:rFonts w:ascii="Calibri" w:hAnsi="Calibri" w:cs="Calibri"/>
          <w:color w:val="000000"/>
          <w:spacing w:val="2"/>
          <w:kern w:val="16"/>
          <w:sz w:val="22"/>
          <w:szCs w:val="22"/>
        </w:rPr>
        <w:t xml:space="preserve"> 6)  jeżeli Wykonawca zmienił dane firmy (np. w wyniku przekształceń, przejęć itp.)możliwe jest sporządzenie aneksu do umowy zmieniającego dane firmy.</w:t>
      </w:r>
    </w:p>
    <w:p w:rsidR="00153E1A" w:rsidRDefault="00E36F0C" w:rsidP="00153E1A">
      <w:pPr>
        <w:suppressAutoHyphens/>
        <w:spacing w:line="360" w:lineRule="auto"/>
        <w:ind w:left="709" w:hanging="283"/>
        <w:jc w:val="both"/>
        <w:rPr>
          <w:rFonts w:ascii="Calibri" w:hAnsi="Calibri" w:cs="Calibri"/>
          <w:color w:val="000000"/>
          <w:spacing w:val="2"/>
          <w:kern w:val="16"/>
          <w:sz w:val="22"/>
          <w:szCs w:val="22"/>
        </w:rPr>
      </w:pPr>
      <w:r w:rsidRPr="00DA4AC3">
        <w:rPr>
          <w:rFonts w:ascii="Calibri" w:hAnsi="Calibri" w:cs="Calibri"/>
          <w:color w:val="000000"/>
          <w:spacing w:val="2"/>
          <w:kern w:val="16"/>
          <w:sz w:val="22"/>
          <w:szCs w:val="22"/>
        </w:rPr>
        <w:t xml:space="preserve"> 7) w przypadku zmiany obowiązujących przepisów prawnych, mających zastosowanie przy udzielaniu zamówień publicznych, treść umowy będzie zmieniała się stosownie doprowadzonych rozwiązań prawnych.</w:t>
      </w:r>
    </w:p>
    <w:p w:rsidR="00E36F0C" w:rsidRPr="00153E1A" w:rsidRDefault="00153E1A" w:rsidP="00153E1A">
      <w:pPr>
        <w:suppressAutoHyphens/>
        <w:spacing w:line="360" w:lineRule="auto"/>
        <w:ind w:left="709" w:hanging="283"/>
        <w:jc w:val="both"/>
        <w:rPr>
          <w:rFonts w:ascii="Calibri" w:hAnsi="Calibri" w:cs="Calibri"/>
          <w:color w:val="000000"/>
          <w:spacing w:val="2"/>
          <w:kern w:val="16"/>
          <w:sz w:val="22"/>
          <w:szCs w:val="22"/>
        </w:rPr>
      </w:pPr>
      <w:r>
        <w:rPr>
          <w:rFonts w:ascii="Calibri" w:hAnsi="Calibri" w:cs="Calibri"/>
          <w:color w:val="000000"/>
          <w:spacing w:val="2"/>
          <w:kern w:val="16"/>
          <w:sz w:val="22"/>
          <w:szCs w:val="22"/>
        </w:rPr>
        <w:t xml:space="preserve">4. </w:t>
      </w:r>
      <w:r w:rsidR="00E36F0C" w:rsidRPr="00DA4AC3">
        <w:rPr>
          <w:rFonts w:ascii="Calibri" w:hAnsi="Calibri" w:cs="Calibri"/>
          <w:bCs/>
          <w:sz w:val="22"/>
          <w:szCs w:val="22"/>
        </w:rPr>
        <w:t xml:space="preserve">Każda ze zmian wymaga uprzedniej zgody Zamawiającego </w:t>
      </w:r>
      <w:r w:rsidR="00E36F0C" w:rsidRPr="00DA4AC3">
        <w:rPr>
          <w:rFonts w:ascii="Calibri" w:hAnsi="Calibri" w:cs="Calibri"/>
          <w:sz w:val="22"/>
          <w:szCs w:val="22"/>
        </w:rPr>
        <w:t>oraz sporządzenia stosownego aneksu</w:t>
      </w:r>
      <w:r w:rsidR="00E36F0C" w:rsidRPr="00DA4AC3">
        <w:rPr>
          <w:rFonts w:ascii="Calibri" w:eastAsia="Calibri" w:hAnsi="Calibri" w:cs="Calibri"/>
          <w:sz w:val="22"/>
          <w:szCs w:val="22"/>
        </w:rPr>
        <w:t>.</w:t>
      </w:r>
    </w:p>
    <w:p w:rsidR="00E36F0C" w:rsidRPr="00DA4AC3" w:rsidRDefault="00E36F0C" w:rsidP="00E36F0C">
      <w:pPr>
        <w:widowControl w:val="0"/>
        <w:tabs>
          <w:tab w:val="left" w:pos="1008"/>
          <w:tab w:val="left" w:pos="1296"/>
        </w:tabs>
        <w:suppressAutoHyphens/>
        <w:autoSpaceDE w:val="0"/>
        <w:spacing w:line="360" w:lineRule="auto"/>
        <w:ind w:left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D4EEF">
        <w:rPr>
          <w:rFonts w:ascii="Calibri" w:hAnsi="Calibri" w:cs="Calibri"/>
          <w:b/>
          <w:color w:val="000000"/>
          <w:sz w:val="22"/>
          <w:szCs w:val="22"/>
        </w:rPr>
        <w:t>7</w:t>
      </w:r>
    </w:p>
    <w:p w:rsidR="00E36F0C" w:rsidRPr="00153E1A" w:rsidRDefault="00E36F0C" w:rsidP="00153E1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A4AC3">
        <w:rPr>
          <w:rFonts w:ascii="Calibri" w:hAnsi="Calibri" w:cs="Calibri"/>
          <w:b/>
          <w:color w:val="000000"/>
          <w:sz w:val="22"/>
          <w:szCs w:val="22"/>
        </w:rPr>
        <w:t>KARY UMOWNE</w:t>
      </w:r>
    </w:p>
    <w:p w:rsidR="00E36F0C" w:rsidRPr="00DA4AC3" w:rsidRDefault="00E36F0C" w:rsidP="00E36F0C">
      <w:pPr>
        <w:widowControl w:val="0"/>
        <w:numPr>
          <w:ilvl w:val="0"/>
          <w:numId w:val="13"/>
        </w:numPr>
        <w:tabs>
          <w:tab w:val="num" w:pos="284"/>
        </w:tabs>
        <w:spacing w:line="360" w:lineRule="auto"/>
        <w:ind w:left="284" w:right="-142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Zamawiający jest uprawniony do naliczenia kary umownej w przypadku:</w:t>
      </w:r>
    </w:p>
    <w:p w:rsidR="00E36F0C" w:rsidRPr="00DA4AC3" w:rsidRDefault="00E36F0C" w:rsidP="00E36F0C">
      <w:pPr>
        <w:widowControl w:val="0"/>
        <w:numPr>
          <w:ilvl w:val="1"/>
          <w:numId w:val="6"/>
        </w:numPr>
        <w:tabs>
          <w:tab w:val="clear" w:pos="1440"/>
          <w:tab w:val="left" w:pos="567"/>
          <w:tab w:val="left" w:pos="851"/>
        </w:tabs>
        <w:spacing w:line="360" w:lineRule="auto"/>
        <w:ind w:left="567" w:right="-142" w:hanging="283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rozwiązania umowy przez Zamawiaj</w:t>
      </w:r>
      <w:r w:rsidRPr="00DA4AC3">
        <w:rPr>
          <w:rFonts w:ascii="Calibri" w:hAnsi="Calibri" w:cs="Calibri"/>
          <w:color w:val="000000"/>
          <w:sz w:val="22"/>
          <w:szCs w:val="22"/>
        </w:rPr>
        <w:t>ącego z przyczyn, o których mowa w § 5 ust. 1 w wysokości 15 % wartości umowy brutto wskazanej w § 3 pkt 3 ;</w:t>
      </w:r>
    </w:p>
    <w:p w:rsidR="00E36F0C" w:rsidRPr="00DA4AC3" w:rsidRDefault="00E36F0C" w:rsidP="00E36F0C">
      <w:pPr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line="360" w:lineRule="auto"/>
        <w:ind w:left="567" w:right="-142" w:hanging="283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nie dostarczenia przedmiotu niniejszej Umowy na warunkach określonych w § 2 ust. 4, w wysokości 0,2 % wartości brutto umowy za każdą godzinę zwłoki;</w:t>
      </w:r>
    </w:p>
    <w:p w:rsidR="00E36F0C" w:rsidRPr="00DA4AC3" w:rsidRDefault="00E36F0C" w:rsidP="00E36F0C">
      <w:pPr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line="360" w:lineRule="auto"/>
        <w:ind w:left="567" w:right="-142" w:hanging="283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nie dostarczenia przedmiotu niniejszej Umowy w wysokości 0,5 % wartości brutto umowy za każdy dzień zwłoki;</w:t>
      </w:r>
    </w:p>
    <w:p w:rsidR="00E36F0C" w:rsidRDefault="00E36F0C" w:rsidP="00E36F0C">
      <w:pPr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line="360" w:lineRule="auto"/>
        <w:ind w:left="567" w:right="-142" w:hanging="283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nie wykonania obowiązków wskazanych w § 2 ust. 7 oraz § 4 ust. 6 w wysokości 0,2 % wartości brutto umowy za każdą godzinę zwłoki.</w:t>
      </w:r>
    </w:p>
    <w:p w:rsidR="00C7330F" w:rsidRPr="00C86E31" w:rsidRDefault="00C7330F" w:rsidP="00E36F0C">
      <w:pPr>
        <w:widowControl w:val="0"/>
        <w:numPr>
          <w:ilvl w:val="1"/>
          <w:numId w:val="6"/>
        </w:numPr>
        <w:tabs>
          <w:tab w:val="left" w:pos="567"/>
          <w:tab w:val="left" w:pos="851"/>
        </w:tabs>
        <w:spacing w:line="360" w:lineRule="auto"/>
        <w:ind w:left="567" w:right="-142" w:hanging="283"/>
        <w:jc w:val="both"/>
        <w:rPr>
          <w:rFonts w:ascii="Calibri" w:hAnsi="Calibri" w:cs="Calibri"/>
          <w:sz w:val="22"/>
          <w:szCs w:val="22"/>
        </w:rPr>
      </w:pPr>
      <w:r w:rsidRPr="00C86E31">
        <w:rPr>
          <w:rFonts w:ascii="Calibri" w:hAnsi="Calibri" w:cs="Calibri"/>
          <w:sz w:val="22"/>
          <w:szCs w:val="22"/>
        </w:rPr>
        <w:lastRenderedPageBreak/>
        <w:t xml:space="preserve">w wysokości 50,00 zł brutto, jeśli faktura obejmująca częściowe  zamówienie została wystawiona niezgodnie z umową </w:t>
      </w:r>
      <w:r w:rsidR="00E72BF2" w:rsidRPr="00C86E31">
        <w:rPr>
          <w:rFonts w:ascii="Calibri" w:hAnsi="Calibri" w:cs="Calibri"/>
          <w:sz w:val="22"/>
          <w:szCs w:val="22"/>
        </w:rPr>
        <w:t>.</w:t>
      </w:r>
    </w:p>
    <w:p w:rsidR="00E36F0C" w:rsidRPr="00DA4AC3" w:rsidRDefault="00E36F0C" w:rsidP="00E36F0C">
      <w:pPr>
        <w:numPr>
          <w:ilvl w:val="0"/>
          <w:numId w:val="13"/>
        </w:numPr>
        <w:tabs>
          <w:tab w:val="num" w:pos="284"/>
          <w:tab w:val="num" w:pos="567"/>
        </w:tabs>
        <w:spacing w:line="360" w:lineRule="auto"/>
        <w:ind w:left="284" w:right="17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iCs/>
          <w:sz w:val="22"/>
          <w:szCs w:val="22"/>
        </w:rPr>
        <w:t xml:space="preserve">W przypadku braku dostaw przedmiotu umowy lub dostarczenia towaru wadliwego Zamawiający po upływie terminów określonych w § </w:t>
      </w:r>
      <w:r w:rsidRPr="00DA4AC3">
        <w:rPr>
          <w:rFonts w:ascii="Calibri" w:hAnsi="Calibri" w:cs="Calibri"/>
          <w:iCs/>
          <w:color w:val="000000"/>
          <w:sz w:val="22"/>
          <w:szCs w:val="22"/>
        </w:rPr>
        <w:t>4 pkt 4</w:t>
      </w:r>
      <w:r w:rsidR="00C86E31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DA4AC3">
        <w:rPr>
          <w:rFonts w:ascii="Calibri" w:hAnsi="Calibri" w:cs="Calibri"/>
          <w:iCs/>
          <w:color w:val="000000"/>
          <w:sz w:val="22"/>
          <w:szCs w:val="22"/>
        </w:rPr>
        <w:t>Umowy</w:t>
      </w:r>
      <w:r w:rsidRPr="00DA4AC3">
        <w:rPr>
          <w:rFonts w:ascii="Calibri" w:hAnsi="Calibri" w:cs="Calibri"/>
          <w:iCs/>
          <w:sz w:val="22"/>
          <w:szCs w:val="22"/>
        </w:rPr>
        <w:t xml:space="preserve"> może zakupić niedostarczoną partię towaru od innego dostawcy na koszt i ryzyko </w:t>
      </w:r>
      <w:r w:rsidRPr="00DA4AC3">
        <w:rPr>
          <w:rFonts w:ascii="Calibri" w:hAnsi="Calibri" w:cs="Calibri"/>
          <w:bCs/>
          <w:iCs/>
          <w:sz w:val="22"/>
          <w:szCs w:val="22"/>
        </w:rPr>
        <w:t>Wykonawcy</w:t>
      </w:r>
      <w:r w:rsidRPr="00DA4AC3">
        <w:rPr>
          <w:rFonts w:ascii="Calibri" w:hAnsi="Calibri" w:cs="Calibri"/>
          <w:iCs/>
          <w:sz w:val="22"/>
          <w:szCs w:val="22"/>
        </w:rPr>
        <w:t xml:space="preserve"> </w:t>
      </w:r>
      <w:r w:rsidRPr="00DA4AC3">
        <w:rPr>
          <w:rFonts w:ascii="Calibri" w:hAnsi="Calibri" w:cs="Calibri"/>
          <w:iCs/>
          <w:color w:val="000000"/>
          <w:sz w:val="22"/>
          <w:szCs w:val="22"/>
        </w:rPr>
        <w:t>a powstałą różnicą w cenie obciąży Wykonawcę.</w:t>
      </w:r>
      <w:r w:rsidRPr="00DA4AC3">
        <w:rPr>
          <w:rFonts w:ascii="Calibri" w:hAnsi="Calibri" w:cs="Calibri"/>
          <w:iCs/>
          <w:sz w:val="22"/>
          <w:szCs w:val="22"/>
        </w:rPr>
        <w:t xml:space="preserve">  Powyższe terminy nie ograniczają prawa Zamawiającego do natychmiastowego zakupu na koszt i ryzyko </w:t>
      </w:r>
      <w:r w:rsidRPr="00DA4AC3">
        <w:rPr>
          <w:rFonts w:ascii="Calibri" w:hAnsi="Calibri" w:cs="Calibri"/>
          <w:bCs/>
          <w:iCs/>
          <w:sz w:val="22"/>
          <w:szCs w:val="22"/>
        </w:rPr>
        <w:t xml:space="preserve">Wykonawcy </w:t>
      </w:r>
      <w:r w:rsidRPr="00DA4AC3">
        <w:rPr>
          <w:rFonts w:ascii="Calibri" w:hAnsi="Calibri" w:cs="Calibri"/>
          <w:iCs/>
          <w:sz w:val="22"/>
          <w:szCs w:val="22"/>
        </w:rPr>
        <w:t xml:space="preserve">towaru od innego dostawcy, w przypadku gdyby po stronie </w:t>
      </w:r>
      <w:r w:rsidRPr="00DA4AC3">
        <w:rPr>
          <w:rFonts w:ascii="Calibri" w:hAnsi="Calibri" w:cs="Calibri"/>
          <w:bCs/>
          <w:iCs/>
          <w:sz w:val="22"/>
          <w:szCs w:val="22"/>
        </w:rPr>
        <w:t xml:space="preserve">Zamawiającego </w:t>
      </w:r>
      <w:r w:rsidRPr="00DA4AC3">
        <w:rPr>
          <w:rFonts w:ascii="Calibri" w:hAnsi="Calibri" w:cs="Calibri"/>
          <w:iCs/>
          <w:sz w:val="22"/>
          <w:szCs w:val="22"/>
        </w:rPr>
        <w:t>mogła powstać rażąca szkoda</w:t>
      </w:r>
      <w:r w:rsidRPr="00DA4AC3">
        <w:rPr>
          <w:rFonts w:ascii="Calibri" w:hAnsi="Calibri" w:cs="Calibri"/>
          <w:sz w:val="22"/>
          <w:szCs w:val="22"/>
        </w:rPr>
        <w:t>.</w:t>
      </w:r>
    </w:p>
    <w:p w:rsidR="00E36F0C" w:rsidRPr="00DA4AC3" w:rsidRDefault="00E36F0C" w:rsidP="00E36F0C">
      <w:pPr>
        <w:widowControl w:val="0"/>
        <w:numPr>
          <w:ilvl w:val="0"/>
          <w:numId w:val="13"/>
        </w:numPr>
        <w:tabs>
          <w:tab w:val="clear" w:pos="720"/>
          <w:tab w:val="num" w:pos="284"/>
          <w:tab w:val="left" w:pos="86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Wykonawca zapłaci przewidziane niniejszą umo</w:t>
      </w:r>
      <w:r w:rsidRPr="00DA4AC3">
        <w:rPr>
          <w:rFonts w:ascii="Calibri" w:hAnsi="Calibri" w:cs="Calibri"/>
          <w:color w:val="000000"/>
          <w:sz w:val="22"/>
          <w:szCs w:val="22"/>
        </w:rPr>
        <w:t xml:space="preserve">wą </w:t>
      </w:r>
      <w:r w:rsidRPr="00DA4AC3">
        <w:rPr>
          <w:rFonts w:ascii="Calibri" w:hAnsi="Calibri" w:cs="Calibri"/>
          <w:sz w:val="22"/>
          <w:szCs w:val="22"/>
        </w:rPr>
        <w:t xml:space="preserve">kary umowne w terminie 7 dni od dnia otrzymania od Zamawiającego wezwania do ich zapłaty, co nie pozbawia Zamawiającego prawa do ich potrącenia względem wierzytelności przysługujących Wykonawcy oraz dochodzenia odszkodowania z tego tytułu na zasadach ogólnych. </w:t>
      </w:r>
    </w:p>
    <w:p w:rsidR="00E36F0C" w:rsidRPr="00153E1A" w:rsidRDefault="00E36F0C" w:rsidP="00153E1A">
      <w:pPr>
        <w:widowControl w:val="0"/>
        <w:numPr>
          <w:ilvl w:val="0"/>
          <w:numId w:val="13"/>
        </w:numPr>
        <w:tabs>
          <w:tab w:val="clear" w:pos="720"/>
          <w:tab w:val="num" w:pos="284"/>
          <w:tab w:val="left" w:pos="864"/>
          <w:tab w:val="left" w:pos="1152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Strony zastrzegają sobie prawo dochodzenia odszkodowania na zasadach ogólnych.</w:t>
      </w:r>
    </w:p>
    <w:p w:rsidR="009D4EEF" w:rsidRDefault="009D4EEF" w:rsidP="00E36F0C">
      <w:pPr>
        <w:widowControl w:val="0"/>
        <w:tabs>
          <w:tab w:val="left" w:pos="864"/>
          <w:tab w:val="left" w:pos="1152"/>
        </w:tabs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E36F0C" w:rsidRPr="00DA4AC3" w:rsidRDefault="00E36F0C" w:rsidP="00E36F0C">
      <w:pPr>
        <w:widowControl w:val="0"/>
        <w:tabs>
          <w:tab w:val="left" w:pos="864"/>
          <w:tab w:val="left" w:pos="1152"/>
        </w:tabs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A4AC3">
        <w:rPr>
          <w:rFonts w:ascii="Calibri" w:hAnsi="Calibri" w:cs="Calibri"/>
          <w:b/>
          <w:sz w:val="22"/>
          <w:szCs w:val="22"/>
        </w:rPr>
        <w:t xml:space="preserve">§ </w:t>
      </w:r>
      <w:r w:rsidR="009D4EEF">
        <w:rPr>
          <w:rFonts w:ascii="Calibri" w:hAnsi="Calibri" w:cs="Calibri"/>
          <w:b/>
          <w:sz w:val="22"/>
          <w:szCs w:val="22"/>
        </w:rPr>
        <w:t>8</w:t>
      </w:r>
    </w:p>
    <w:p w:rsidR="00E36F0C" w:rsidRPr="00DA4AC3" w:rsidRDefault="00E36F0C" w:rsidP="00E36F0C">
      <w:pPr>
        <w:widowControl w:val="0"/>
        <w:numPr>
          <w:ilvl w:val="0"/>
          <w:numId w:val="14"/>
        </w:numPr>
        <w:tabs>
          <w:tab w:val="left" w:pos="864"/>
          <w:tab w:val="left" w:pos="115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Zmiany niniejszej umowy wymagają formy pisemnej pod rygorem nieważności. </w:t>
      </w:r>
    </w:p>
    <w:p w:rsidR="00E36F0C" w:rsidRPr="00DA4AC3" w:rsidRDefault="00E36F0C" w:rsidP="00E36F0C">
      <w:pPr>
        <w:widowControl w:val="0"/>
        <w:numPr>
          <w:ilvl w:val="0"/>
          <w:numId w:val="14"/>
        </w:numPr>
        <w:tabs>
          <w:tab w:val="left" w:pos="864"/>
          <w:tab w:val="left" w:pos="115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Zamawiający dopuszcza możliwość zmiany planowanej ilości leków. Zamawiający uzależnia stopień wykorzystania ilości leków określonych w poszczególnych pakietach od liczby pacjentów zakwalifikowanych do leczenia.</w:t>
      </w:r>
    </w:p>
    <w:p w:rsidR="00E36F0C" w:rsidRPr="00DA4AC3" w:rsidRDefault="00E36F0C" w:rsidP="00E36F0C">
      <w:pPr>
        <w:widowControl w:val="0"/>
        <w:numPr>
          <w:ilvl w:val="0"/>
          <w:numId w:val="14"/>
        </w:numPr>
        <w:tabs>
          <w:tab w:val="left" w:pos="864"/>
          <w:tab w:val="left" w:pos="1152"/>
          <w:tab w:val="left" w:pos="3888"/>
          <w:tab w:val="left" w:pos="403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Zamawiający dopuszcza możliwość zwiększenia lub zmniejszenia asortymentu, będącego przedmiotem umowy wyszczególnionego w załączniku nr 2 do niniejszej umowy, bez konieczności zmiany wartości przedmiotu umowy w ramach danego zadania.</w:t>
      </w:r>
    </w:p>
    <w:p w:rsidR="00E36F0C" w:rsidRPr="00DA4AC3" w:rsidRDefault="00E36F0C" w:rsidP="00E36F0C">
      <w:pPr>
        <w:widowControl w:val="0"/>
        <w:numPr>
          <w:ilvl w:val="0"/>
          <w:numId w:val="14"/>
        </w:numPr>
        <w:tabs>
          <w:tab w:val="left" w:pos="3888"/>
          <w:tab w:val="left" w:pos="403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Umowę zawiera się na okres 12 miesięcy tj. od dnia …</w:t>
      </w:r>
      <w:r w:rsidR="00C86E31">
        <w:rPr>
          <w:rFonts w:ascii="Calibri" w:hAnsi="Calibri" w:cs="Calibri"/>
          <w:sz w:val="22"/>
          <w:szCs w:val="22"/>
        </w:rPr>
        <w:t>……………</w:t>
      </w:r>
      <w:r w:rsidRPr="00DA4AC3">
        <w:rPr>
          <w:rFonts w:ascii="Calibri" w:hAnsi="Calibri" w:cs="Calibri"/>
          <w:sz w:val="22"/>
          <w:szCs w:val="22"/>
        </w:rPr>
        <w:t>... r. do dnia ……</w:t>
      </w:r>
      <w:r w:rsidR="00C86E31">
        <w:rPr>
          <w:rFonts w:ascii="Calibri" w:hAnsi="Calibri" w:cs="Calibri"/>
          <w:sz w:val="22"/>
          <w:szCs w:val="22"/>
        </w:rPr>
        <w:t>……………………</w:t>
      </w:r>
      <w:r w:rsidRPr="00DA4AC3">
        <w:rPr>
          <w:rFonts w:ascii="Calibri" w:hAnsi="Calibri" w:cs="Calibri"/>
          <w:sz w:val="22"/>
          <w:szCs w:val="22"/>
        </w:rPr>
        <w:t>r.</w:t>
      </w:r>
    </w:p>
    <w:p w:rsidR="00E36F0C" w:rsidRPr="00153E1A" w:rsidRDefault="00E36F0C" w:rsidP="00E36F0C">
      <w:pPr>
        <w:widowControl w:val="0"/>
        <w:numPr>
          <w:ilvl w:val="0"/>
          <w:numId w:val="14"/>
        </w:numPr>
        <w:tabs>
          <w:tab w:val="left" w:pos="3888"/>
          <w:tab w:val="left" w:pos="4032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Umowa rozwiązuje  się w trybie natychmiastowym z chwilą osiągnięcia kwoty, o której mowa w </w:t>
      </w:r>
      <w:r w:rsidRPr="00DA4AC3">
        <w:rPr>
          <w:rFonts w:ascii="Calibri" w:hAnsi="Calibri" w:cs="Calibri"/>
          <w:sz w:val="22"/>
          <w:szCs w:val="22"/>
        </w:rPr>
        <w:br/>
      </w:r>
      <w:r w:rsidRPr="00DA4AC3">
        <w:rPr>
          <w:rFonts w:ascii="Calibri" w:hAnsi="Calibri" w:cs="Calibri"/>
          <w:bCs/>
          <w:sz w:val="22"/>
          <w:szCs w:val="22"/>
        </w:rPr>
        <w:t>§ 3 ust</w:t>
      </w:r>
      <w:r w:rsidRPr="00DA4AC3">
        <w:rPr>
          <w:rFonts w:ascii="Calibri" w:hAnsi="Calibri" w:cs="Calibri"/>
          <w:bCs/>
          <w:color w:val="000000"/>
          <w:sz w:val="22"/>
          <w:szCs w:val="22"/>
        </w:rPr>
        <w:t>. 2 pkt 3.</w:t>
      </w:r>
    </w:p>
    <w:p w:rsidR="009D4EEF" w:rsidRDefault="009D4EEF" w:rsidP="00E36F0C">
      <w:pPr>
        <w:widowControl w:val="0"/>
        <w:tabs>
          <w:tab w:val="left" w:pos="4176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6F0C" w:rsidRPr="00DA4AC3" w:rsidRDefault="00E36F0C" w:rsidP="00E36F0C">
      <w:pPr>
        <w:widowControl w:val="0"/>
        <w:tabs>
          <w:tab w:val="left" w:pos="4176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A4AC3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9D4EEF">
        <w:rPr>
          <w:rFonts w:ascii="Calibri" w:hAnsi="Calibri" w:cs="Calibri"/>
          <w:b/>
          <w:bCs/>
          <w:sz w:val="22"/>
          <w:szCs w:val="22"/>
        </w:rPr>
        <w:t>9</w:t>
      </w:r>
    </w:p>
    <w:p w:rsidR="00E36F0C" w:rsidRPr="00DA4AC3" w:rsidRDefault="00E36F0C" w:rsidP="00E36F0C">
      <w:pPr>
        <w:pStyle w:val="Podpunkt"/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Strony Umowy zgodnie oświadczają, iż pisemna korespondencja między </w:t>
      </w:r>
      <w:r w:rsidRPr="00DA4AC3">
        <w:rPr>
          <w:rFonts w:ascii="Calibri" w:hAnsi="Calibri" w:cs="Calibri"/>
          <w:sz w:val="22"/>
          <w:szCs w:val="22"/>
        </w:rPr>
        <w:br/>
        <w:t xml:space="preserve">nimi kierowana będzie na adresy podane w komparycji Umowy. </w:t>
      </w:r>
    </w:p>
    <w:p w:rsidR="00E36F0C" w:rsidRPr="00DA4AC3" w:rsidRDefault="009D4EEF" w:rsidP="00E36F0C">
      <w:pPr>
        <w:pStyle w:val="Podpunkt"/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Bieżąca komunikacja Stron </w:t>
      </w:r>
      <w:r w:rsidR="00E36F0C" w:rsidRPr="00DA4AC3">
        <w:rPr>
          <w:rFonts w:ascii="Calibri" w:hAnsi="Calibri" w:cs="Calibri"/>
          <w:sz w:val="22"/>
          <w:szCs w:val="22"/>
        </w:rPr>
        <w:t xml:space="preserve">w trakcie realizacji Umowy może odbywać </w:t>
      </w:r>
      <w:r w:rsidR="00E36F0C" w:rsidRPr="00DA4AC3">
        <w:rPr>
          <w:rFonts w:ascii="Calibri" w:hAnsi="Calibri" w:cs="Calibri"/>
          <w:sz w:val="22"/>
          <w:szCs w:val="22"/>
        </w:rPr>
        <w:br/>
        <w:t>się telefonicznie, pocztą elektroniczną lub za pośrednictwem faksu. W tym celu Strony podają następujące numery telefonów i adresy poczty elektronicznej:</w:t>
      </w:r>
    </w:p>
    <w:p w:rsidR="00E36F0C" w:rsidRDefault="00E36F0C" w:rsidP="00E36F0C">
      <w:pPr>
        <w:widowControl w:val="0"/>
        <w:tabs>
          <w:tab w:val="left" w:pos="417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D4EEF" w:rsidRDefault="009D4EEF" w:rsidP="00E36F0C">
      <w:pPr>
        <w:widowControl w:val="0"/>
        <w:tabs>
          <w:tab w:val="left" w:pos="417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D4EEF" w:rsidRDefault="009D4EEF" w:rsidP="00E36F0C">
      <w:pPr>
        <w:widowControl w:val="0"/>
        <w:tabs>
          <w:tab w:val="left" w:pos="417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D4EEF" w:rsidRPr="00DA4AC3" w:rsidRDefault="009D4EEF" w:rsidP="00E36F0C">
      <w:pPr>
        <w:widowControl w:val="0"/>
        <w:tabs>
          <w:tab w:val="left" w:pos="417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4140"/>
        <w:gridCol w:w="3800"/>
      </w:tblGrid>
      <w:tr w:rsidR="00E36F0C" w:rsidRPr="00DA4AC3" w:rsidTr="005B140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pStyle w:val="Tekstpodstawowy"/>
              <w:snapToGrid w:val="0"/>
              <w:spacing w:after="0" w:line="360" w:lineRule="auto"/>
              <w:rPr>
                <w:rFonts w:ascii="Calibri" w:hAnsi="Calibri" w:cs="Calibri"/>
                <w:bCs/>
              </w:rPr>
            </w:pPr>
            <w:r w:rsidRPr="00DA4AC3">
              <w:rPr>
                <w:rFonts w:ascii="Calibri" w:hAnsi="Calibri" w:cs="Calibri"/>
                <w:bCs/>
                <w:sz w:val="22"/>
                <w:szCs w:val="22"/>
              </w:rPr>
              <w:t>Zamawiający:  ZOL  im. Sue Ryder ul. Mehoffera 72/74</w:t>
            </w:r>
          </w:p>
          <w:p w:rsidR="00E36F0C" w:rsidRPr="00DA4AC3" w:rsidRDefault="00E36F0C" w:rsidP="005B1407">
            <w:pPr>
              <w:pStyle w:val="Tekstpodstawowy"/>
              <w:snapToGrid w:val="0"/>
              <w:spacing w:after="0"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Wykonawca: </w:t>
            </w:r>
          </w:p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A4AC3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……………………………………………………</w:t>
            </w: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pStyle w:val="Tekstpodstawowy"/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pStyle w:val="Tekstpodstawowy"/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6F0C" w:rsidRPr="00DA4AC3" w:rsidRDefault="00E36F0C" w:rsidP="005B1407">
            <w:pPr>
              <w:pStyle w:val="Tekstpodstawowy"/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Poczta elektroniczna: </w:t>
            </w: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6F0C" w:rsidRPr="00DA4AC3" w:rsidRDefault="00E36F0C" w:rsidP="005B1407">
            <w:pPr>
              <w:pStyle w:val="Tekstpodstawowy"/>
              <w:snapToGri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6F0C" w:rsidRPr="00DA4AC3" w:rsidRDefault="00E36F0C" w:rsidP="005B1407">
            <w:pPr>
              <w:pStyle w:val="Tekstpodstawowy"/>
              <w:snapToGri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>Zamawiający:  ZOL ul. Szubińska 4</w:t>
            </w:r>
          </w:p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>Tel:....................................</w:t>
            </w: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>Fax: ……………………………….</w:t>
            </w: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Poczta elektroniczna: 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Poczta elektroniczna: </w:t>
            </w:r>
          </w:p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</w:t>
            </w: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>Zamawiający:  ZOL ul. Olchy 8</w:t>
            </w:r>
          </w:p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3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36F0C" w:rsidRPr="00DA4AC3" w:rsidTr="005B1407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  <w:r w:rsidRPr="00DA4AC3">
              <w:rPr>
                <w:rFonts w:ascii="Calibri" w:hAnsi="Calibri" w:cs="Calibri"/>
                <w:sz w:val="22"/>
                <w:szCs w:val="22"/>
              </w:rPr>
              <w:t xml:space="preserve">Poczta elektroniczna: </w:t>
            </w:r>
          </w:p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0C" w:rsidRPr="00DA4AC3" w:rsidRDefault="00E36F0C" w:rsidP="005B1407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E36F0C" w:rsidRPr="00DA4AC3" w:rsidRDefault="00E36F0C" w:rsidP="00E36F0C">
      <w:pPr>
        <w:pStyle w:val="Podpunkt"/>
        <w:spacing w:line="360" w:lineRule="auto"/>
        <w:rPr>
          <w:rFonts w:ascii="Calibri" w:hAnsi="Calibri" w:cs="Calibri"/>
          <w:sz w:val="22"/>
          <w:szCs w:val="22"/>
        </w:rPr>
      </w:pPr>
    </w:p>
    <w:p w:rsidR="00E36F0C" w:rsidRPr="00DA4AC3" w:rsidRDefault="00E36F0C" w:rsidP="00E36F0C">
      <w:pPr>
        <w:pStyle w:val="Podpunk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Każda ze Stron ma obowiązek niezwłocznie, powiadomić drugą Stronę o zmianie adresu korespondencyjnego lub danych kontaktowy</w:t>
      </w:r>
      <w:r w:rsidR="009D4EEF">
        <w:rPr>
          <w:rFonts w:ascii="Calibri" w:hAnsi="Calibri" w:cs="Calibri"/>
          <w:sz w:val="22"/>
          <w:szCs w:val="22"/>
        </w:rPr>
        <w:t xml:space="preserve">ch o jakich mowa w ust. 1 i 2, </w:t>
      </w:r>
      <w:r w:rsidRPr="00DA4AC3">
        <w:rPr>
          <w:rFonts w:ascii="Calibri" w:hAnsi="Calibri" w:cs="Calibri"/>
          <w:sz w:val="22"/>
          <w:szCs w:val="22"/>
        </w:rPr>
        <w:t xml:space="preserve">pod rygorem uznania korespondencji skierowanej na ostatni znany adres lub numer faksu Strony za doręczoną. </w:t>
      </w:r>
    </w:p>
    <w:p w:rsidR="00E36F0C" w:rsidRPr="00DA4AC3" w:rsidRDefault="00E36F0C" w:rsidP="00E36F0C">
      <w:pPr>
        <w:pStyle w:val="Podpunk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Korespondencję, pod warunkiem wysłania jej na prawidłowy </w:t>
      </w:r>
      <w:r w:rsidR="009D4EEF">
        <w:rPr>
          <w:rFonts w:ascii="Calibri" w:hAnsi="Calibri" w:cs="Calibri"/>
          <w:sz w:val="22"/>
          <w:szCs w:val="22"/>
        </w:rPr>
        <w:t xml:space="preserve">adres uznaje się za doręczoną w </w:t>
      </w:r>
      <w:r w:rsidRPr="00DA4AC3">
        <w:rPr>
          <w:rFonts w:ascii="Calibri" w:hAnsi="Calibri" w:cs="Calibri"/>
          <w:sz w:val="22"/>
          <w:szCs w:val="22"/>
        </w:rPr>
        <w:t>dniu:</w:t>
      </w:r>
    </w:p>
    <w:p w:rsidR="00E36F0C" w:rsidRPr="00DA4AC3" w:rsidRDefault="00E36F0C" w:rsidP="00E36F0C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dokonania pierwszej adnotacji od odmowie podjęcia przesyłki (lub adnotacji równoważnej),</w:t>
      </w:r>
    </w:p>
    <w:p w:rsidR="00E36F0C" w:rsidRPr="00DA4AC3" w:rsidRDefault="00E36F0C" w:rsidP="00E36F0C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drugiego awizowania przesyłki w przypadku jej niepodjęcia w terminie,</w:t>
      </w:r>
    </w:p>
    <w:p w:rsidR="00E36F0C" w:rsidRPr="00DA4AC3" w:rsidRDefault="00E36F0C" w:rsidP="00E36F0C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w dniu wysłania wiadomości pocztą e</w:t>
      </w:r>
      <w:r w:rsidR="009D4EEF">
        <w:rPr>
          <w:rFonts w:ascii="Calibri" w:hAnsi="Calibri" w:cs="Calibri"/>
          <w:sz w:val="22"/>
          <w:szCs w:val="22"/>
        </w:rPr>
        <w:t xml:space="preserve">lektroniczną lub wysłania pisma </w:t>
      </w:r>
      <w:r w:rsidRPr="00DA4AC3">
        <w:rPr>
          <w:rFonts w:ascii="Calibri" w:hAnsi="Calibri" w:cs="Calibri"/>
          <w:sz w:val="22"/>
          <w:szCs w:val="22"/>
        </w:rPr>
        <w:t>za pośrednictwem faksu.</w:t>
      </w:r>
    </w:p>
    <w:p w:rsidR="00E36F0C" w:rsidRPr="00DA4AC3" w:rsidRDefault="00E36F0C" w:rsidP="00E36F0C">
      <w:pPr>
        <w:pStyle w:val="Podpunk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:rsidR="009D4EEF" w:rsidRPr="00DA4AC3" w:rsidRDefault="009D4EEF" w:rsidP="00E36F0C">
      <w:pPr>
        <w:widowControl w:val="0"/>
        <w:tabs>
          <w:tab w:val="left" w:pos="4176"/>
        </w:tabs>
        <w:spacing w:line="360" w:lineRule="auto"/>
        <w:ind w:right="-142"/>
        <w:rPr>
          <w:rFonts w:ascii="Calibri" w:hAnsi="Calibri" w:cs="Calibri"/>
          <w:b/>
          <w:sz w:val="22"/>
          <w:szCs w:val="22"/>
        </w:rPr>
      </w:pPr>
    </w:p>
    <w:p w:rsidR="00E36F0C" w:rsidRPr="00DA4AC3" w:rsidRDefault="00E36F0C" w:rsidP="00E36F0C">
      <w:pPr>
        <w:widowControl w:val="0"/>
        <w:tabs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A4AC3">
        <w:rPr>
          <w:rFonts w:ascii="Calibri" w:hAnsi="Calibri" w:cs="Calibri"/>
          <w:b/>
          <w:sz w:val="22"/>
          <w:szCs w:val="22"/>
        </w:rPr>
        <w:t xml:space="preserve">§ </w:t>
      </w:r>
      <w:r w:rsidR="009D4EEF">
        <w:rPr>
          <w:rFonts w:ascii="Calibri" w:hAnsi="Calibri" w:cs="Calibri"/>
          <w:b/>
          <w:sz w:val="22"/>
          <w:szCs w:val="22"/>
        </w:rPr>
        <w:t>10</w:t>
      </w:r>
    </w:p>
    <w:p w:rsidR="00E36F0C" w:rsidRPr="00DA4AC3" w:rsidRDefault="00E36F0C" w:rsidP="00153E1A">
      <w:pPr>
        <w:widowControl w:val="0"/>
        <w:tabs>
          <w:tab w:val="left" w:pos="4176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A4AC3">
        <w:rPr>
          <w:rFonts w:ascii="Calibri" w:hAnsi="Calibri" w:cs="Calibri"/>
          <w:b/>
          <w:sz w:val="22"/>
          <w:szCs w:val="22"/>
        </w:rPr>
        <w:t>KLAUZULA JAWNOŚCI I OCHRONY DANYCH OSOBOWYCH</w:t>
      </w:r>
    </w:p>
    <w:p w:rsidR="00E36F0C" w:rsidRPr="00DA4AC3" w:rsidRDefault="00E36F0C" w:rsidP="00E36F0C">
      <w:pPr>
        <w:widowControl w:val="0"/>
        <w:numPr>
          <w:ilvl w:val="0"/>
          <w:numId w:val="17"/>
        </w:numPr>
        <w:tabs>
          <w:tab w:val="left" w:pos="4176"/>
        </w:tabs>
        <w:spacing w:line="360" w:lineRule="auto"/>
        <w:ind w:right="-142"/>
        <w:jc w:val="both"/>
        <w:rPr>
          <w:rFonts w:ascii="Calibri" w:hAnsi="Calibri" w:cs="Calibri"/>
          <w:color w:val="000000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 stanowią informację publiczną </w:t>
      </w:r>
      <w:r w:rsidRPr="00DA4AC3">
        <w:rPr>
          <w:rFonts w:ascii="Calibri" w:hAnsi="Calibri" w:cs="Calibri"/>
          <w:color w:val="000000"/>
          <w:sz w:val="22"/>
          <w:szCs w:val="22"/>
        </w:rPr>
        <w:lastRenderedPageBreak/>
        <w:t>w rozumieniu art. 1 ust. 1 ustawy z dnia 6 września 2001 r. o dostępie do informacji publicznej (Dz. U. 2014.782.), która podlega udostępnianiu w trybie przedmiotowej ustawy.</w:t>
      </w:r>
    </w:p>
    <w:p w:rsidR="009D4EEF" w:rsidRPr="009D4EEF" w:rsidRDefault="00E36F0C" w:rsidP="009D4EEF">
      <w:pPr>
        <w:widowControl w:val="0"/>
        <w:numPr>
          <w:ilvl w:val="0"/>
          <w:numId w:val="17"/>
        </w:numPr>
        <w:tabs>
          <w:tab w:val="left" w:pos="4176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color w:val="000000"/>
          <w:sz w:val="22"/>
          <w:szCs w:val="22"/>
        </w:rPr>
        <w:t>Wykonawca jest zobowiązany przetwarzając dane osobowe do stosowania przy ich przetwarzaniu przepisów ustawy  z dnia 29 sierpnia 1997 roku o ochronie danych osobowych (Dz. U. 2014.1182).</w:t>
      </w:r>
    </w:p>
    <w:p w:rsidR="00E36F0C" w:rsidRPr="00DA4AC3" w:rsidRDefault="00E36F0C" w:rsidP="00E36F0C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A4AC3">
        <w:rPr>
          <w:rFonts w:ascii="Calibri" w:hAnsi="Calibri" w:cs="Calibri"/>
          <w:b/>
          <w:sz w:val="22"/>
          <w:szCs w:val="22"/>
        </w:rPr>
        <w:t>§ 1</w:t>
      </w:r>
      <w:r w:rsidR="009D4EEF">
        <w:rPr>
          <w:rFonts w:ascii="Calibri" w:hAnsi="Calibri" w:cs="Calibri"/>
          <w:b/>
          <w:sz w:val="22"/>
          <w:szCs w:val="22"/>
        </w:rPr>
        <w:t>1</w:t>
      </w:r>
    </w:p>
    <w:p w:rsidR="00E36F0C" w:rsidRPr="00DA4AC3" w:rsidRDefault="00E36F0C" w:rsidP="00E36F0C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(</w:t>
      </w:r>
      <w:r w:rsidRPr="00DA4AC3">
        <w:rPr>
          <w:rFonts w:ascii="Calibri" w:hAnsi="Calibri" w:cs="Calibri"/>
          <w:b/>
          <w:sz w:val="22"/>
          <w:szCs w:val="22"/>
        </w:rPr>
        <w:t>w przypadku braku Podwykonawców zapis zostanie usunięty)</w:t>
      </w:r>
    </w:p>
    <w:p w:rsidR="00E36F0C" w:rsidRPr="00DA4AC3" w:rsidRDefault="00E36F0C" w:rsidP="00E36F0C">
      <w:pPr>
        <w:pStyle w:val="Tekstpodstawowy2"/>
        <w:numPr>
          <w:ilvl w:val="6"/>
          <w:numId w:val="18"/>
        </w:numPr>
        <w:tabs>
          <w:tab w:val="clear" w:pos="2520"/>
          <w:tab w:val="num" w:pos="426"/>
        </w:tabs>
        <w:spacing w:after="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Zgodnie z oświadczeniem złożonym w ofercie Wykonawca może zlecić Podwykonawcom: …………………………………………………………….. wykonanie następujących części zamówienia (zakresu)………………………………………………………</w:t>
      </w:r>
    </w:p>
    <w:p w:rsidR="00E36F0C" w:rsidRPr="009D4EEF" w:rsidRDefault="00E36F0C" w:rsidP="009D4EEF">
      <w:pPr>
        <w:pStyle w:val="Tekstpodstawowy2"/>
        <w:numPr>
          <w:ilvl w:val="6"/>
          <w:numId w:val="18"/>
        </w:numPr>
        <w:tabs>
          <w:tab w:val="clear" w:pos="2520"/>
          <w:tab w:val="num" w:pos="426"/>
        </w:tabs>
        <w:spacing w:after="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Wykonawca ponosi wobec Zamawiającego pełną odpowiedzialność za wszelkie czynności, których wykonanie powierzył Podwykonawcom. Wykonawca odpowiada za działania i zaniechania Podwykonawców, jak za własne. Wykonawca ponosi pełną odpowiedzialność za dokonywanie w terminie wszelkich rozliczeń finansowych z Podwykonawcą.</w:t>
      </w:r>
    </w:p>
    <w:p w:rsidR="00E36F0C" w:rsidRPr="00DA4AC3" w:rsidRDefault="00E36F0C" w:rsidP="00E36F0C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A4AC3">
        <w:rPr>
          <w:rFonts w:ascii="Calibri" w:hAnsi="Calibri" w:cs="Calibri"/>
          <w:b/>
          <w:sz w:val="22"/>
          <w:szCs w:val="22"/>
        </w:rPr>
        <w:t>§ 1</w:t>
      </w:r>
      <w:r w:rsidR="009D4EEF">
        <w:rPr>
          <w:rFonts w:ascii="Calibri" w:hAnsi="Calibri" w:cs="Calibri"/>
          <w:b/>
          <w:sz w:val="22"/>
          <w:szCs w:val="22"/>
        </w:rPr>
        <w:t>2</w:t>
      </w:r>
    </w:p>
    <w:p w:rsidR="00E36F0C" w:rsidRPr="00DA4AC3" w:rsidRDefault="00E36F0C" w:rsidP="00E36F0C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right="-142" w:hanging="426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Umowę sporządzono w 2-ch jednobrzmiących egzemplarzach, po jednym dla stron.</w:t>
      </w:r>
    </w:p>
    <w:p w:rsidR="00E36F0C" w:rsidRPr="00DA4AC3" w:rsidRDefault="00E36F0C" w:rsidP="00E36F0C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right="-142" w:hanging="426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Załączniki wymienione w treści umowy stanowią jej integralną cześć.</w:t>
      </w:r>
    </w:p>
    <w:p w:rsidR="00E36F0C" w:rsidRPr="00DA4AC3" w:rsidRDefault="00E36F0C" w:rsidP="00E36F0C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rFonts w:cs="Calibri"/>
        </w:rPr>
      </w:pPr>
      <w:r w:rsidRPr="00DA4AC3">
        <w:rPr>
          <w:rFonts w:cs="Calibri"/>
        </w:rPr>
        <w:t xml:space="preserve">W sprawach nie unormowanych niniejszą umową mają zastosowanie przepisy Ustawy z dnia 29 stycznia 1994 r. Prawo zamówień publicznych ((Dz. U. z </w:t>
      </w:r>
      <w:r w:rsidR="00C86E31">
        <w:rPr>
          <w:rFonts w:cs="Calibri"/>
        </w:rPr>
        <w:t>2017r., poz. 1579</w:t>
      </w:r>
      <w:r w:rsidRPr="00DA4AC3">
        <w:rPr>
          <w:rFonts w:cs="Calibri"/>
        </w:rPr>
        <w:t>) oraz przepisy ustawy z dnia 23 kwietnia 1964 r. (</w:t>
      </w:r>
      <w:r w:rsidRPr="00DA4AC3">
        <w:rPr>
          <w:rFonts w:cs="Calibri"/>
          <w:bCs/>
        </w:rPr>
        <w:t>Dz.U.2014.121 j.t)</w:t>
      </w:r>
      <w:r w:rsidRPr="00DA4AC3">
        <w:rPr>
          <w:rFonts w:cs="Calibri"/>
        </w:rPr>
        <w:t>) Kodeksu Cywilnego.</w:t>
      </w:r>
    </w:p>
    <w:p w:rsidR="00E36F0C" w:rsidRPr="00DA4AC3" w:rsidRDefault="00E36F0C" w:rsidP="00E36F0C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4AC3">
        <w:rPr>
          <w:rFonts w:ascii="Calibri" w:hAnsi="Calibri" w:cs="Calibri"/>
          <w:sz w:val="22"/>
          <w:szCs w:val="22"/>
        </w:rPr>
        <w:t>Właściwym do rozpoznania sporów wynikłych na tle realizacji niniejszej umowy jest Sąd Powszechny właściwy  miejscowo dla siedziby Zamawiającego.</w:t>
      </w:r>
    </w:p>
    <w:p w:rsidR="00E36F0C" w:rsidRPr="00DA4AC3" w:rsidRDefault="00E36F0C" w:rsidP="00E36F0C">
      <w:pPr>
        <w:widowControl w:val="0"/>
        <w:tabs>
          <w:tab w:val="left" w:pos="4176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36F0C" w:rsidRPr="00DA4AC3" w:rsidRDefault="00E36F0C" w:rsidP="00E36F0C">
      <w:pPr>
        <w:widowControl w:val="0"/>
        <w:tabs>
          <w:tab w:val="left" w:pos="4032"/>
          <w:tab w:val="left" w:pos="4176"/>
        </w:tabs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DA4AC3">
        <w:rPr>
          <w:rFonts w:ascii="Calibri" w:hAnsi="Calibri" w:cs="Calibri"/>
          <w:i/>
          <w:sz w:val="22"/>
          <w:szCs w:val="22"/>
        </w:rPr>
        <w:t>Załączniki:</w:t>
      </w:r>
    </w:p>
    <w:p w:rsidR="00E36F0C" w:rsidRPr="00DA4AC3" w:rsidRDefault="00E36F0C" w:rsidP="00E36F0C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DA4AC3">
        <w:rPr>
          <w:rFonts w:ascii="Calibri" w:hAnsi="Calibri" w:cs="Calibri"/>
          <w:i/>
          <w:sz w:val="22"/>
          <w:szCs w:val="22"/>
        </w:rPr>
        <w:t>1. Oferta Wykonawcy;</w:t>
      </w:r>
    </w:p>
    <w:p w:rsidR="00E36F0C" w:rsidRPr="00DA4AC3" w:rsidRDefault="00E36F0C" w:rsidP="00E36F0C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DA4AC3">
        <w:rPr>
          <w:rFonts w:ascii="Calibri" w:hAnsi="Calibri" w:cs="Calibri"/>
          <w:i/>
          <w:sz w:val="22"/>
          <w:szCs w:val="22"/>
        </w:rPr>
        <w:t>2. Formularz asortymentowo – cenowy.</w:t>
      </w:r>
    </w:p>
    <w:p w:rsidR="00E36F0C" w:rsidRPr="00DA4AC3" w:rsidRDefault="00E36F0C" w:rsidP="009D4EEF">
      <w:pPr>
        <w:widowControl w:val="0"/>
        <w:tabs>
          <w:tab w:val="left" w:pos="4032"/>
          <w:tab w:val="left" w:pos="4176"/>
        </w:tabs>
        <w:spacing w:line="360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36F0C" w:rsidRPr="00DA4AC3" w:rsidRDefault="00E36F0C" w:rsidP="00E36F0C">
      <w:pPr>
        <w:widowControl w:val="0"/>
        <w:tabs>
          <w:tab w:val="left" w:pos="4032"/>
          <w:tab w:val="left" w:pos="4176"/>
        </w:tabs>
        <w:spacing w:line="360" w:lineRule="auto"/>
        <w:ind w:left="284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A4AC3">
        <w:rPr>
          <w:rFonts w:ascii="Calibri" w:hAnsi="Calibri" w:cs="Calibri"/>
          <w:b/>
          <w:bCs/>
          <w:i/>
          <w:sz w:val="22"/>
          <w:szCs w:val="22"/>
        </w:rPr>
        <w:t xml:space="preserve">ZAMAWIAJĄCY   </w:t>
      </w:r>
      <w:r w:rsidRPr="00DA4AC3">
        <w:rPr>
          <w:rFonts w:ascii="Calibri" w:hAnsi="Calibri" w:cs="Calibri"/>
          <w:b/>
          <w:bCs/>
          <w:i/>
          <w:sz w:val="22"/>
          <w:szCs w:val="22"/>
        </w:rPr>
        <w:tab/>
      </w:r>
      <w:r w:rsidRPr="00DA4AC3">
        <w:rPr>
          <w:rFonts w:ascii="Calibri" w:hAnsi="Calibri" w:cs="Calibri"/>
          <w:b/>
          <w:bCs/>
          <w:i/>
          <w:sz w:val="22"/>
          <w:szCs w:val="22"/>
        </w:rPr>
        <w:tab/>
      </w:r>
      <w:r w:rsidRPr="00DA4AC3">
        <w:rPr>
          <w:rFonts w:ascii="Calibri" w:hAnsi="Calibri" w:cs="Calibri"/>
          <w:b/>
          <w:bCs/>
          <w:i/>
          <w:sz w:val="22"/>
          <w:szCs w:val="22"/>
        </w:rPr>
        <w:tab/>
      </w:r>
      <w:r w:rsidRPr="00DA4AC3">
        <w:rPr>
          <w:rFonts w:ascii="Calibri" w:hAnsi="Calibri" w:cs="Calibri"/>
          <w:b/>
          <w:bCs/>
          <w:i/>
          <w:sz w:val="22"/>
          <w:szCs w:val="22"/>
        </w:rPr>
        <w:tab/>
      </w:r>
      <w:r w:rsidRPr="00DA4AC3">
        <w:rPr>
          <w:rFonts w:ascii="Calibri" w:hAnsi="Calibri" w:cs="Calibri"/>
          <w:b/>
          <w:bCs/>
          <w:i/>
          <w:sz w:val="22"/>
          <w:szCs w:val="22"/>
        </w:rPr>
        <w:tab/>
      </w:r>
      <w:r w:rsidRPr="00DA4AC3">
        <w:rPr>
          <w:rFonts w:ascii="Calibri" w:hAnsi="Calibri" w:cs="Calibri"/>
          <w:b/>
          <w:bCs/>
          <w:i/>
          <w:sz w:val="22"/>
          <w:szCs w:val="22"/>
        </w:rPr>
        <w:tab/>
      </w:r>
      <w:r w:rsidRPr="00DA4AC3">
        <w:rPr>
          <w:rFonts w:ascii="Calibri" w:hAnsi="Calibri" w:cs="Calibri"/>
          <w:b/>
          <w:bCs/>
          <w:i/>
          <w:sz w:val="22"/>
          <w:szCs w:val="22"/>
        </w:rPr>
        <w:tab/>
        <w:t>WYKONAWCA</w:t>
      </w:r>
    </w:p>
    <w:p w:rsidR="00E36F0C" w:rsidRPr="00DA4AC3" w:rsidRDefault="00E36F0C" w:rsidP="00E36F0C">
      <w:pPr>
        <w:widowControl w:val="0"/>
        <w:tabs>
          <w:tab w:val="left" w:pos="4032"/>
          <w:tab w:val="left" w:pos="4176"/>
        </w:tabs>
        <w:spacing w:line="360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7C5863" w:rsidRDefault="007C5863"/>
    <w:sectPr w:rsidR="007C5863" w:rsidSect="00CE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1242DB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B"/>
    <w:multiLevelType w:val="multilevel"/>
    <w:tmpl w:val="CBDEA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923DE4"/>
    <w:multiLevelType w:val="hybridMultilevel"/>
    <w:tmpl w:val="9B4AEF44"/>
    <w:name w:val="WW8Num29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E6801"/>
    <w:multiLevelType w:val="hybridMultilevel"/>
    <w:tmpl w:val="58C4E62A"/>
    <w:lvl w:ilvl="0" w:tplc="8D4C2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B518DD18">
      <w:start w:val="1"/>
      <w:numFmt w:val="bullet"/>
      <w:lvlText w:val="o"/>
      <w:lvlJc w:val="left"/>
      <w:pPr>
        <w:tabs>
          <w:tab w:val="num" w:pos="-2094"/>
        </w:tabs>
        <w:ind w:left="-209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-1374"/>
        </w:tabs>
        <w:ind w:left="-137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-654"/>
        </w:tabs>
        <w:ind w:left="-65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66"/>
        </w:tabs>
        <w:ind w:left="6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</w:abstractNum>
  <w:abstractNum w:abstractNumId="5" w15:restartNumberingAfterBreak="0">
    <w:nsid w:val="17D45A5F"/>
    <w:multiLevelType w:val="hybridMultilevel"/>
    <w:tmpl w:val="E6C6C3DC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B3D44"/>
    <w:multiLevelType w:val="hybridMultilevel"/>
    <w:tmpl w:val="B184A0CA"/>
    <w:lvl w:ilvl="0" w:tplc="FB7C80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469A"/>
    <w:multiLevelType w:val="hybridMultilevel"/>
    <w:tmpl w:val="5ABE89AA"/>
    <w:lvl w:ilvl="0" w:tplc="346C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A9AA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strike w:val="0"/>
      </w:rPr>
    </w:lvl>
    <w:lvl w:ilvl="2" w:tplc="0415001B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1708"/>
    <w:multiLevelType w:val="hybridMultilevel"/>
    <w:tmpl w:val="2338A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97574"/>
    <w:multiLevelType w:val="hybridMultilevel"/>
    <w:tmpl w:val="66EE2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5A86A7A" w:tentative="1">
      <w:start w:val="1"/>
      <w:numFmt w:val="lowerLetter"/>
      <w:lvlText w:val="%2."/>
      <w:lvlJc w:val="left"/>
      <w:pPr>
        <w:ind w:left="1440" w:hanging="360"/>
      </w:pPr>
    </w:lvl>
    <w:lvl w:ilvl="2" w:tplc="A9EEA0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520F"/>
    <w:multiLevelType w:val="hybridMultilevel"/>
    <w:tmpl w:val="E07C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5AF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72253"/>
    <w:multiLevelType w:val="multilevel"/>
    <w:tmpl w:val="F9CED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12" w15:restartNumberingAfterBreak="0">
    <w:nsid w:val="43C92704"/>
    <w:multiLevelType w:val="hybridMultilevel"/>
    <w:tmpl w:val="D7824348"/>
    <w:lvl w:ilvl="0" w:tplc="1CF2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D7FC1"/>
    <w:multiLevelType w:val="hybridMultilevel"/>
    <w:tmpl w:val="C51A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985"/>
    <w:multiLevelType w:val="hybridMultilevel"/>
    <w:tmpl w:val="B73E7A44"/>
    <w:lvl w:ilvl="0" w:tplc="792E35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A164E"/>
    <w:multiLevelType w:val="hybridMultilevel"/>
    <w:tmpl w:val="2E3064B4"/>
    <w:lvl w:ilvl="0" w:tplc="8D54479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Times New Roman"/>
        <w:b w:val="0"/>
        <w:color w:val="auto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56324"/>
    <w:multiLevelType w:val="hybridMultilevel"/>
    <w:tmpl w:val="EDFA3DD6"/>
    <w:lvl w:ilvl="0" w:tplc="DEFE796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Times New Roman"/>
        <w:b w:val="0"/>
        <w:i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31CCD"/>
    <w:multiLevelType w:val="hybridMultilevel"/>
    <w:tmpl w:val="2710D35C"/>
    <w:name w:val="WW8Num4222"/>
    <w:lvl w:ilvl="0" w:tplc="A0763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71233"/>
    <w:multiLevelType w:val="hybridMultilevel"/>
    <w:tmpl w:val="2DD6BDE6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4B25428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83E"/>
    <w:multiLevelType w:val="hybridMultilevel"/>
    <w:tmpl w:val="3DDEF50A"/>
    <w:lvl w:ilvl="0" w:tplc="723491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0EBD"/>
    <w:multiLevelType w:val="hybridMultilevel"/>
    <w:tmpl w:val="F1B8BEF4"/>
    <w:lvl w:ilvl="0" w:tplc="2C38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8114C"/>
    <w:multiLevelType w:val="hybridMultilevel"/>
    <w:tmpl w:val="7D36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6485"/>
    <w:multiLevelType w:val="singleLevel"/>
    <w:tmpl w:val="623870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</w:abstractNum>
  <w:abstractNum w:abstractNumId="23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4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  <w:lvlOverride w:ilvl="0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6"/>
  </w:num>
  <w:num w:numId="23">
    <w:abstractNumId w:val="4"/>
  </w:num>
  <w:num w:numId="24">
    <w:abstractNumId w:val="3"/>
  </w:num>
  <w:num w:numId="25">
    <w:abstractNumId w:val="14"/>
  </w:num>
  <w:num w:numId="26">
    <w:abstractNumId w:val="1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C"/>
    <w:rsid w:val="00153E1A"/>
    <w:rsid w:val="00391D99"/>
    <w:rsid w:val="005535C0"/>
    <w:rsid w:val="005D1467"/>
    <w:rsid w:val="007C5863"/>
    <w:rsid w:val="008D0021"/>
    <w:rsid w:val="00945B11"/>
    <w:rsid w:val="009D4EEF"/>
    <w:rsid w:val="00A53275"/>
    <w:rsid w:val="00A80C21"/>
    <w:rsid w:val="00AF5DF3"/>
    <w:rsid w:val="00C7330F"/>
    <w:rsid w:val="00C86E31"/>
    <w:rsid w:val="00CE5E9A"/>
    <w:rsid w:val="00E36F0C"/>
    <w:rsid w:val="00E72BF2"/>
    <w:rsid w:val="00E94105"/>
    <w:rsid w:val="00ED7191"/>
    <w:rsid w:val="00F37BAD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2A99"/>
  <w15:docId w15:val="{C6C6E148-BE6C-46C6-8ACC-3F758EF7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E36F0C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6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36F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F0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E36F0C"/>
    <w:pPr>
      <w:suppressAutoHyphens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36F0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6F0C"/>
    <w:rPr>
      <w:rFonts w:ascii="Times New Roman" w:eastAsia="Times New Roman" w:hAnsi="Times New Roman" w:cs="Times New Roman"/>
      <w:sz w:val="24"/>
      <w:szCs w:val="20"/>
    </w:rPr>
  </w:style>
  <w:style w:type="paragraph" w:customStyle="1" w:styleId="Podpunkt">
    <w:name w:val="Podpunkt"/>
    <w:basedOn w:val="Normalny"/>
    <w:uiPriority w:val="99"/>
    <w:rsid w:val="00E36F0C"/>
    <w:pPr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36F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1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2ZnakZnakZnakZnakZnakZnakZnak">
    <w:name w:val="Znak Znak Znak2 Znak Znak Znak Znak Znak Znak Znak"/>
    <w:basedOn w:val="Normalny"/>
    <w:rsid w:val="008D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Katarzyna Karczewska</cp:lastModifiedBy>
  <cp:revision>3</cp:revision>
  <cp:lastPrinted>2017-09-06T10:01:00Z</cp:lastPrinted>
  <dcterms:created xsi:type="dcterms:W3CDTF">2017-12-18T08:25:00Z</dcterms:created>
  <dcterms:modified xsi:type="dcterms:W3CDTF">2017-12-22T09:54:00Z</dcterms:modified>
</cp:coreProperties>
</file>