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7CD0" w:rsidRPr="00321463" w:rsidRDefault="005D7CD0" w:rsidP="005D7CD0">
      <w:pPr>
        <w:pStyle w:val="Nagwek"/>
        <w:rPr>
          <w:rFonts w:ascii="Book Antiqua" w:hAnsi="Book Antiqua"/>
          <w:b/>
          <w:sz w:val="20"/>
          <w:szCs w:val="20"/>
        </w:rPr>
      </w:pPr>
      <w:bookmarkStart w:id="0" w:name="_GoBack"/>
      <w:bookmarkEnd w:id="0"/>
      <w:r>
        <w:tab/>
      </w:r>
      <w:r w:rsidRPr="00321463">
        <w:rPr>
          <w:rFonts w:ascii="Book Antiqua" w:hAnsi="Book Antiqua"/>
          <w:b/>
          <w:sz w:val="20"/>
          <w:szCs w:val="20"/>
        </w:rPr>
        <w:t>Załączni</w:t>
      </w:r>
      <w:r>
        <w:rPr>
          <w:rFonts w:ascii="Book Antiqua" w:hAnsi="Book Antiqua"/>
          <w:b/>
          <w:sz w:val="20"/>
          <w:szCs w:val="20"/>
        </w:rPr>
        <w:t>k nr 1b</w:t>
      </w:r>
      <w:r w:rsidRPr="00321463">
        <w:rPr>
          <w:rFonts w:ascii="Book Antiqua" w:hAnsi="Book Antiqua"/>
          <w:b/>
          <w:sz w:val="20"/>
          <w:szCs w:val="20"/>
        </w:rPr>
        <w:t xml:space="preserve"> do siwz – opis przedmiotu zamówi</w:t>
      </w:r>
      <w:r>
        <w:rPr>
          <w:rFonts w:ascii="Book Antiqua" w:hAnsi="Book Antiqua"/>
          <w:b/>
          <w:sz w:val="20"/>
          <w:szCs w:val="20"/>
        </w:rPr>
        <w:t>enia dla części nr 2 zamówienia</w:t>
      </w:r>
    </w:p>
    <w:p w:rsidR="000D10ED" w:rsidRPr="000D10ED" w:rsidRDefault="000D10ED" w:rsidP="005D7CD0">
      <w:pPr>
        <w:tabs>
          <w:tab w:val="left" w:pos="897"/>
        </w:tabs>
      </w:pPr>
    </w:p>
    <w:p w:rsidR="00584051" w:rsidRDefault="005D7CD0" w:rsidP="00584051">
      <w:pPr>
        <w:pStyle w:val="Nagwek1"/>
      </w:pPr>
      <w:r>
        <w:t>Część nr 2 zamówienia</w:t>
      </w:r>
    </w:p>
    <w:p w:rsidR="005D7CD0" w:rsidRPr="005D7CD0" w:rsidRDefault="005D7CD0" w:rsidP="005D7CD0"/>
    <w:p w:rsidR="004B2E20" w:rsidRDefault="004F5F11" w:rsidP="004F5F11">
      <w:pPr>
        <w:pStyle w:val="Nagwek2"/>
        <w:numPr>
          <w:ilvl w:val="0"/>
          <w:numId w:val="6"/>
        </w:numPr>
        <w:rPr>
          <w:rFonts w:eastAsia="Times New Roman"/>
        </w:rPr>
      </w:pPr>
      <w:bookmarkStart w:id="1" w:name="_Toc522994111"/>
      <w:r>
        <w:rPr>
          <w:rFonts w:eastAsia="Times New Roman"/>
        </w:rPr>
        <w:t>Moduł do części białej (tablety)</w:t>
      </w:r>
      <w:bookmarkEnd w:id="1"/>
    </w:p>
    <w:p w:rsidR="00730AA0" w:rsidRDefault="00730AA0" w:rsidP="00730AA0"/>
    <w:p w:rsidR="00FA17E9" w:rsidRDefault="00730AA0" w:rsidP="00334918">
      <w:pPr>
        <w:ind w:firstLine="360"/>
      </w:pPr>
      <w:r>
        <w:t xml:space="preserve">Przedmiotem zamówienie jest </w:t>
      </w:r>
      <w:r w:rsidR="0057394A">
        <w:t>dostarczenie, instalacja, konfiguracja oraz dostarczenie szczegółowych instrukcji dla poszczególnych grup użytkowników aplikacji</w:t>
      </w:r>
      <w:r>
        <w:t xml:space="preserve"> / moduł</w:t>
      </w:r>
      <w:r w:rsidR="0057394A">
        <w:t>u</w:t>
      </w:r>
      <w:r>
        <w:t xml:space="preserve"> </w:t>
      </w:r>
      <w:r w:rsidR="005E1303">
        <w:t xml:space="preserve">ściśle </w:t>
      </w:r>
      <w:r>
        <w:t xml:space="preserve">współpracujący z posiadanym przez Zamawiającego systemem klasy HIS – </w:t>
      </w:r>
      <w:proofErr w:type="spellStart"/>
      <w:r>
        <w:t>Medicus</w:t>
      </w:r>
      <w:proofErr w:type="spellEnd"/>
      <w:r>
        <w:t xml:space="preserve"> Online  (producent </w:t>
      </w:r>
      <w:proofErr w:type="spellStart"/>
      <w:r>
        <w:t>Atende-Medica</w:t>
      </w:r>
      <w:proofErr w:type="spellEnd"/>
      <w:r>
        <w:t xml:space="preserve">, dostawca Centrum komputerowe Planeta). </w:t>
      </w:r>
    </w:p>
    <w:p w:rsidR="00CF0E6A" w:rsidRDefault="00F2779A" w:rsidP="00730AA0">
      <w:r>
        <w:t>Aplikacja \ Moduł musi</w:t>
      </w:r>
      <w:r w:rsidR="00FA17E9">
        <w:t xml:space="preserve"> ściśle współpracować z obecnie </w:t>
      </w:r>
      <w:r w:rsidR="0039355E">
        <w:t>eksploatowanym</w:t>
      </w:r>
      <w:r w:rsidR="005E1303">
        <w:t xml:space="preserve"> systemem klasy HIS w zakresie :</w:t>
      </w:r>
    </w:p>
    <w:p w:rsidR="000750AC" w:rsidRDefault="005E1303" w:rsidP="00AC5A94">
      <w:pPr>
        <w:pStyle w:val="Akapitzlist"/>
        <w:numPr>
          <w:ilvl w:val="0"/>
          <w:numId w:val="21"/>
        </w:numPr>
        <w:jc w:val="both"/>
      </w:pPr>
      <w:r>
        <w:t>odczytu danych z istniejącej bazy danych</w:t>
      </w:r>
      <w:r w:rsidR="0039355E">
        <w:t xml:space="preserve"> niezbędnych do poprawnego działania aplikacji / modułu, niezbędnych do poprawnego działania niżej opisanych funkcjonalności niniejszej aplikacji/modułu </w:t>
      </w:r>
    </w:p>
    <w:p w:rsidR="000750AC" w:rsidRDefault="005E1303" w:rsidP="00AC5A94">
      <w:pPr>
        <w:pStyle w:val="Akapitzlist"/>
        <w:numPr>
          <w:ilvl w:val="0"/>
          <w:numId w:val="21"/>
        </w:numPr>
        <w:jc w:val="both"/>
      </w:pPr>
      <w:r>
        <w:t xml:space="preserve">zapisu danych </w:t>
      </w:r>
      <w:r w:rsidR="0039355E">
        <w:t xml:space="preserve">do istniejącej bazy danych. Dane w systemie HIS oraz aplikacji/ </w:t>
      </w:r>
      <w:r w:rsidR="005D5139">
        <w:t xml:space="preserve">module muszą być zgodne ze sobą. Zapis danych do bazy danych z aplikacji \ modułu nie może powodować </w:t>
      </w:r>
      <w:r w:rsidR="00BE43D2">
        <w:t>błędów w aplikacji HIS</w:t>
      </w:r>
      <w:r w:rsidR="00B409DD">
        <w:t xml:space="preserve"> / bazie danych</w:t>
      </w:r>
      <w:r w:rsidR="00F2779A">
        <w:t xml:space="preserve"> oraz odwrotnie</w:t>
      </w:r>
      <w:r w:rsidR="00BE43D2">
        <w:t xml:space="preserve">, </w:t>
      </w:r>
      <w:r w:rsidR="00915592">
        <w:t xml:space="preserve">dane zapisane przez moduł muszą być odzwierciedlane w systemie HIS – muszą być w </w:t>
      </w:r>
      <w:r w:rsidR="00334918">
        <w:t>pełni przez niego wykorzystywane do celów medycznych, raportowania i statystyczny</w:t>
      </w:r>
      <w:r w:rsidR="00B409DD">
        <w:t>. W szczególności dotyczy to zleceń / wydawania leków, czynność pielęgniarskich, czynności pielęgnacyjnych.</w:t>
      </w:r>
    </w:p>
    <w:p w:rsidR="00334918" w:rsidRDefault="005D5139" w:rsidP="00AC5A94">
      <w:pPr>
        <w:pStyle w:val="Akapitzlist"/>
        <w:numPr>
          <w:ilvl w:val="0"/>
          <w:numId w:val="21"/>
        </w:numPr>
        <w:jc w:val="both"/>
      </w:pPr>
      <w:r>
        <w:t>Zamawiający będzie</w:t>
      </w:r>
      <w:r w:rsidR="00BE43D2">
        <w:t xml:space="preserve"> obsługiwał aplikacje poprzez wykorzystanie posiadanych p</w:t>
      </w:r>
      <w:r w:rsidR="00F2779A">
        <w:t xml:space="preserve">rzez siebie tabletów </w:t>
      </w:r>
      <w:proofErr w:type="spellStart"/>
      <w:r w:rsidR="00F2779A">
        <w:t>MioCare</w:t>
      </w:r>
      <w:proofErr w:type="spellEnd"/>
      <w:r w:rsidR="00F2779A">
        <w:t xml:space="preserve"> L135</w:t>
      </w:r>
      <w:r w:rsidR="00BE43D2">
        <w:t xml:space="preserve"> oraz komputerów klasy PC z system Windows 10</w:t>
      </w:r>
      <w:r w:rsidR="00334918">
        <w:t>. Wymaga aby Aplikacja / moduł był opary o graficzny interfejs składający się z tak zwanych „kafelków”</w:t>
      </w:r>
      <w:r w:rsidR="00985FFE">
        <w:t xml:space="preserve"> – kwadratowych</w:t>
      </w:r>
      <w:r w:rsidR="00B409DD">
        <w:t xml:space="preserve"> / prostokątnych </w:t>
      </w:r>
      <w:r w:rsidR="00985FFE">
        <w:t xml:space="preserve"> ikon wywołujących odpowiednie funkcjonalności systemu. Każdy użytkownik widzi tylko kafelki przypisane do danej klasy użytkownika (klasa użytkownika np., lekarz, </w:t>
      </w:r>
      <w:r w:rsidR="00154B49">
        <w:t>pielęgniarka</w:t>
      </w:r>
      <w:r w:rsidR="00985FFE">
        <w:t>)</w:t>
      </w:r>
      <w:r w:rsidR="00B01D5F">
        <w:t>. Dodatkow</w:t>
      </w:r>
      <w:r w:rsidR="00154B49">
        <w:t>o</w:t>
      </w:r>
      <w:r w:rsidR="00B01D5F">
        <w:t xml:space="preserve"> każdy użytkownik może układać ikony </w:t>
      </w:r>
      <w:r w:rsidR="003C4E90">
        <w:t xml:space="preserve">na tzw. Pulpicie aplikacji \ modułu </w:t>
      </w:r>
      <w:r w:rsidR="00B01D5F">
        <w:t xml:space="preserve">(przeciągając je </w:t>
      </w:r>
      <w:r w:rsidR="003C4E90">
        <w:t>na wskazane miejsce) – ustawienie ikon zostaje automatycznie zapisane</w:t>
      </w:r>
      <w:r w:rsidR="00F2779A">
        <w:t xml:space="preserve"> dla każdego użytkownika</w:t>
      </w:r>
      <w:r w:rsidR="003C4E90">
        <w:t>.</w:t>
      </w:r>
      <w:r w:rsidR="00985FFE">
        <w:t xml:space="preserve"> </w:t>
      </w:r>
    </w:p>
    <w:p w:rsidR="00B11B24" w:rsidRPr="00B11B24" w:rsidRDefault="00B11B24" w:rsidP="00B11B24">
      <w:pPr>
        <w:pStyle w:val="Akapitzlist"/>
        <w:numPr>
          <w:ilvl w:val="0"/>
          <w:numId w:val="21"/>
        </w:numPr>
        <w:rPr>
          <w:vanish/>
        </w:rPr>
      </w:pPr>
      <w:r w:rsidRPr="00B11B24">
        <w:t>Każdy z użytkowników będzie korzystał z przyznanych mu w aplikacji HIS uprawnień. Nowy moduł będzie pobierał te dane automatycznie podczas logowania na tablecie i zgodnie z posiadanymi uprawnieniami umożliwiał prace w możliwych dla danej osoby zakresach na tablecie. W celu wykluczenia błędów podczas logowania na tablecie dany użytkownik będzie wylogowywany z systemu HIS jeżeli będzie w nim aktywna sesja. W celu wykluczenia pomyłek system musi zadać takiemu użytkownikowi pytanie wraz z informacją że w systemie jest aktywna już sesja na jego koncie i czy chce ją zamknąć.</w:t>
      </w:r>
      <w:r w:rsidRPr="00B11B24">
        <w:rPr>
          <w:vanish/>
        </w:rPr>
        <w:t>IS</w:t>
      </w:r>
    </w:p>
    <w:p w:rsidR="00B11B24" w:rsidRDefault="00B11B24" w:rsidP="00B11B24">
      <w:pPr>
        <w:pStyle w:val="Akapitzlist"/>
        <w:numPr>
          <w:ilvl w:val="0"/>
          <w:numId w:val="21"/>
        </w:numPr>
      </w:pPr>
    </w:p>
    <w:p w:rsidR="00B11B24" w:rsidRDefault="00B11B24" w:rsidP="00B11B24">
      <w:pPr>
        <w:pStyle w:val="Akapitzlist"/>
        <w:jc w:val="both"/>
      </w:pPr>
    </w:p>
    <w:p w:rsidR="00BE43D2" w:rsidRDefault="00BE43D2" w:rsidP="000750AC">
      <w:r>
        <w:t>Wymagania dotyczące aplikacji \ modułu przeznaczonej do pracy na tabletach</w:t>
      </w:r>
    </w:p>
    <w:p w:rsidR="00BE43D2" w:rsidRDefault="00BE43D2" w:rsidP="000750AC">
      <w:pPr>
        <w:pStyle w:val="Akapitzlist"/>
        <w:numPr>
          <w:ilvl w:val="0"/>
          <w:numId w:val="22"/>
        </w:numPr>
      </w:pPr>
      <w:r>
        <w:t>Głównym celem aplikacji jest prosta ergonomiczna (bez wykonywania zbędnych działań w aplikacji) praca (</w:t>
      </w:r>
      <w:r w:rsidR="00F2779A">
        <w:t>rejestrowanie</w:t>
      </w:r>
      <w:r>
        <w:t xml:space="preserve"> działań medycznych, opiekuńczych) przy pacjencie</w:t>
      </w:r>
      <w:r w:rsidR="00F2779A">
        <w:t xml:space="preserve"> (na Sali chorych </w:t>
      </w:r>
      <w:r>
        <w:t xml:space="preserve">. </w:t>
      </w:r>
      <w:r w:rsidR="00915592">
        <w:t>Aplikacja\ moduł musi umożliwiać ewidencjonowanie</w:t>
      </w:r>
      <w:r w:rsidR="00334918">
        <w:t>, prowadzenie</w:t>
      </w:r>
      <w:r w:rsidR="00915592">
        <w:t xml:space="preserve"> </w:t>
      </w:r>
    </w:p>
    <w:p w:rsidR="00915592" w:rsidRDefault="00915592" w:rsidP="000750AC">
      <w:pPr>
        <w:pStyle w:val="Akapitzlist"/>
        <w:numPr>
          <w:ilvl w:val="0"/>
          <w:numId w:val="22"/>
        </w:numPr>
      </w:pPr>
      <w:r>
        <w:t>czynności lekarskich</w:t>
      </w:r>
      <w:r w:rsidR="00825B55">
        <w:t xml:space="preserve"> – klasa użytkownika LEKARZ</w:t>
      </w:r>
    </w:p>
    <w:p w:rsidR="000750AC" w:rsidRDefault="00915592" w:rsidP="00730AA0">
      <w:pPr>
        <w:pStyle w:val="Akapitzlist"/>
        <w:numPr>
          <w:ilvl w:val="0"/>
          <w:numId w:val="22"/>
        </w:numPr>
      </w:pPr>
      <w:r>
        <w:t>czynności pielęgniarski</w:t>
      </w:r>
      <w:r w:rsidR="00825B55">
        <w:t xml:space="preserve"> – klasa użytkownika PIELĘGNIARKA</w:t>
      </w:r>
    </w:p>
    <w:p w:rsidR="000750AC" w:rsidRDefault="00915592" w:rsidP="00730AA0">
      <w:pPr>
        <w:pStyle w:val="Akapitzlist"/>
        <w:numPr>
          <w:ilvl w:val="0"/>
          <w:numId w:val="22"/>
        </w:numPr>
      </w:pPr>
      <w:r>
        <w:t xml:space="preserve">czynności opiekuna </w:t>
      </w:r>
      <w:r w:rsidR="00825B55">
        <w:t>– klasa użytkownika OPIEKUN</w:t>
      </w:r>
    </w:p>
    <w:p w:rsidR="000750AC" w:rsidRDefault="00915592" w:rsidP="00730AA0">
      <w:pPr>
        <w:pStyle w:val="Akapitzlist"/>
        <w:numPr>
          <w:ilvl w:val="0"/>
          <w:numId w:val="22"/>
        </w:numPr>
      </w:pPr>
      <w:r>
        <w:t>czynności psychologa</w:t>
      </w:r>
      <w:r w:rsidR="00825B55">
        <w:t xml:space="preserve"> – Klasa Użytkownika PSYCHOLOG</w:t>
      </w:r>
    </w:p>
    <w:p w:rsidR="000750AC" w:rsidRDefault="00915592" w:rsidP="00730AA0">
      <w:pPr>
        <w:pStyle w:val="Akapitzlist"/>
        <w:numPr>
          <w:ilvl w:val="0"/>
          <w:numId w:val="22"/>
        </w:numPr>
      </w:pPr>
      <w:r>
        <w:t>czynności logopedy</w:t>
      </w:r>
      <w:r w:rsidR="00825B55">
        <w:t xml:space="preserve"> – klasa użytkownika LOGOPEDA</w:t>
      </w:r>
    </w:p>
    <w:p w:rsidR="00915592" w:rsidRDefault="00915592" w:rsidP="00730AA0">
      <w:pPr>
        <w:pStyle w:val="Akapitzlist"/>
        <w:numPr>
          <w:ilvl w:val="0"/>
          <w:numId w:val="22"/>
        </w:numPr>
      </w:pPr>
      <w:r>
        <w:lastRenderedPageBreak/>
        <w:t xml:space="preserve">czynności </w:t>
      </w:r>
      <w:r w:rsidR="00901547">
        <w:t>terapeuty zajęciowego</w:t>
      </w:r>
      <w:r w:rsidR="00825B55">
        <w:t xml:space="preserve"> – klasa użytkownika TERAPEUTA </w:t>
      </w:r>
    </w:p>
    <w:p w:rsidR="000750AC" w:rsidRDefault="000750AC" w:rsidP="000750AC"/>
    <w:p w:rsidR="000750AC" w:rsidRDefault="000750AC" w:rsidP="000750AC"/>
    <w:p w:rsidR="000750AC" w:rsidRDefault="000750AC" w:rsidP="000750AC"/>
    <w:p w:rsidR="000750AC" w:rsidRDefault="000750AC" w:rsidP="000750AC"/>
    <w:p w:rsidR="000750AC" w:rsidRDefault="000750AC" w:rsidP="000750AC"/>
    <w:p w:rsidR="000750AC" w:rsidRDefault="000750AC" w:rsidP="000750AC"/>
    <w:p w:rsidR="000750AC" w:rsidRDefault="000750AC" w:rsidP="000750AC"/>
    <w:p w:rsidR="00825B55" w:rsidRDefault="00334918" w:rsidP="00730AA0">
      <w:r>
        <w:t>Zamawiający wymaga aby aplikacja\ moduł spełniała poniższe wymagania funkcyjno graficzne.</w:t>
      </w:r>
    </w:p>
    <w:p w:rsidR="000750AC" w:rsidRDefault="000750AC" w:rsidP="00730AA0"/>
    <w:p w:rsidR="000750AC" w:rsidRDefault="00334918" w:rsidP="000750AC">
      <w:pPr>
        <w:ind w:firstLine="708"/>
      </w:pPr>
      <w:r>
        <w:t>Panel Logowania</w:t>
      </w:r>
      <w:r w:rsidR="00825B55">
        <w:t xml:space="preserve"> – taki sam dla wszystkich użytkowników / klas użytkowników</w:t>
      </w:r>
    </w:p>
    <w:p w:rsidR="00334918" w:rsidRDefault="00154B49" w:rsidP="000750AC">
      <w:pPr>
        <w:ind w:firstLine="708"/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217EA09" wp14:editId="7A7A3F12">
                <wp:simplePos x="0" y="0"/>
                <wp:positionH relativeFrom="column">
                  <wp:posOffset>62771</wp:posOffset>
                </wp:positionH>
                <wp:positionV relativeFrom="paragraph">
                  <wp:posOffset>182501</wp:posOffset>
                </wp:positionV>
                <wp:extent cx="5588759" cy="2920621"/>
                <wp:effectExtent l="0" t="0" r="12065" b="13335"/>
                <wp:wrapNone/>
                <wp:docPr id="7" name="Grupa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88759" cy="2920621"/>
                          <a:chOff x="0" y="0"/>
                          <a:chExt cx="5588759" cy="2920621"/>
                        </a:xfrm>
                      </wpg:grpSpPr>
                      <wps:wsp>
                        <wps:cNvPr id="2" name="Prostokąt 2"/>
                        <wps:cNvSpPr/>
                        <wps:spPr>
                          <a:xfrm>
                            <a:off x="0" y="0"/>
                            <a:ext cx="5588759" cy="2920621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Prostokąt 3"/>
                        <wps:cNvSpPr/>
                        <wps:spPr>
                          <a:xfrm>
                            <a:off x="1671851" y="859809"/>
                            <a:ext cx="2347415" cy="28660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61804" w:rsidRPr="00825B55" w:rsidRDefault="00C61804" w:rsidP="00825B55">
                              <w:pPr>
                                <w:jc w:val="center"/>
                                <w:rPr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825B55">
                                <w:rPr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LOGIN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Prostokąt 4"/>
                        <wps:cNvSpPr/>
                        <wps:spPr>
                          <a:xfrm>
                            <a:off x="1671851" y="1351129"/>
                            <a:ext cx="2347415" cy="28660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61804" w:rsidRPr="00825B55" w:rsidRDefault="00C61804" w:rsidP="00825B55">
                              <w:pPr>
                                <w:jc w:val="center"/>
                                <w:rPr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825B55">
                                <w:rPr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HASŁO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Prostokąt 5"/>
                        <wps:cNvSpPr/>
                        <wps:spPr>
                          <a:xfrm>
                            <a:off x="232012" y="109183"/>
                            <a:ext cx="996287" cy="79157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61804" w:rsidRDefault="00C61804" w:rsidP="00825B55">
                              <w:pPr>
                                <w:jc w:val="center"/>
                              </w:pPr>
                              <w:r>
                                <w:t>LOGO SCOL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217EA09" id="Grupa 7" o:spid="_x0000_s1026" style="position:absolute;left:0;text-align:left;margin-left:4.95pt;margin-top:14.35pt;width:440.05pt;height:229.95pt;z-index:251661312" coordsize="55887,29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">
                <v:rect id="Prostokąt 2" o:spid="_x0000_s1027" style="position:absolute;width:55887;height:292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" fillcolor="#5b9bd5 [3204]" strokecolor="#1f4d78 [1604]" strokeweight="1pt"/>
                <v:rect id="Prostokąt 3" o:spid="_x0000_s1028" style="position:absolute;left:16718;top:8598;width:23474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" fillcolor="white [3212]" strokecolor="#1f4d78 [1604]" strokeweight="1pt">
                  <v:textbox>
                    <w:txbxContent>
                      <w:p w:rsidR="00C61804" w:rsidRPr="00825B55" w:rsidRDefault="00C61804" w:rsidP="00825B55">
                        <w:pPr>
                          <w:jc w:val="center"/>
                          <w:rPr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825B55">
                          <w:rPr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LOGIN</w:t>
                        </w:r>
                      </w:p>
                    </w:txbxContent>
                  </v:textbox>
                </v:rect>
                <v:rect id="Prostokąt 4" o:spid="_x0000_s1029" style="position:absolute;left:16718;top:13511;width:23474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" fillcolor="white [3212]" strokecolor="#1f4d78 [1604]" strokeweight="1pt">
                  <v:textbox>
                    <w:txbxContent>
                      <w:p w:rsidR="00C61804" w:rsidRPr="00825B55" w:rsidRDefault="00C61804" w:rsidP="00825B55">
                        <w:pPr>
                          <w:jc w:val="center"/>
                          <w:rPr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825B55">
                          <w:rPr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HASŁO</w:t>
                        </w:r>
                      </w:p>
                    </w:txbxContent>
                  </v:textbox>
                </v:rect>
                <v:rect id="Prostokąt 5" o:spid="_x0000_s1030" style="position:absolute;left:2320;top:1091;width:9962;height:79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" fillcolor="#5b9bd5 [3204]" strokecolor="#1f4d78 [1604]" strokeweight="1pt">
                  <v:textbox>
                    <w:txbxContent>
                      <w:p w:rsidR="00C61804" w:rsidRDefault="00C61804" w:rsidP="00825B55">
                        <w:pPr>
                          <w:jc w:val="center"/>
                        </w:pPr>
                        <w:r>
                          <w:t>LOGO SCOL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901547" w:rsidRDefault="00901547" w:rsidP="00730AA0"/>
    <w:p w:rsidR="00901547" w:rsidRDefault="00901547" w:rsidP="00730AA0"/>
    <w:p w:rsidR="00BE43D2" w:rsidRDefault="00BE43D2" w:rsidP="00730AA0"/>
    <w:p w:rsidR="00BE43D2" w:rsidRDefault="00BE43D2" w:rsidP="00730AA0"/>
    <w:p w:rsidR="00CF0E6A" w:rsidRDefault="00CF0E6A" w:rsidP="00730AA0"/>
    <w:p w:rsidR="00FA17E9" w:rsidRDefault="00FA17E9" w:rsidP="00730AA0">
      <w:r>
        <w:t xml:space="preserve"> </w:t>
      </w:r>
    </w:p>
    <w:p w:rsidR="00FA17E9" w:rsidRDefault="00FA17E9" w:rsidP="00730AA0"/>
    <w:p w:rsidR="00FA17E9" w:rsidRDefault="00FA17E9" w:rsidP="00730AA0"/>
    <w:p w:rsidR="00FA17E9" w:rsidRDefault="00FA17E9" w:rsidP="00730AA0"/>
    <w:p w:rsidR="00730AA0" w:rsidRPr="00730AA0" w:rsidRDefault="00730AA0" w:rsidP="00730AA0"/>
    <w:p w:rsidR="006E70B7" w:rsidRDefault="006E70B7" w:rsidP="00C46C41"/>
    <w:p w:rsidR="00C46C41" w:rsidRDefault="00825B55" w:rsidP="00C46C41">
      <w:r>
        <w:t xml:space="preserve">Ekrany oraz </w:t>
      </w:r>
      <w:r w:rsidR="00154B49">
        <w:t>funkcjonalności</w:t>
      </w:r>
      <w:r>
        <w:t xml:space="preserve"> do klasy użytkowników „LEKARZ”</w:t>
      </w:r>
      <w:r w:rsidR="003F66AE">
        <w:t xml:space="preserve"> (pierwszy ekran)</w:t>
      </w:r>
    </w:p>
    <w:p w:rsidR="009A589D" w:rsidRDefault="00EC6D3B" w:rsidP="00C46C41">
      <w:r>
        <w:t>Pierwszy ekran po zalogowaniu (dla klasy użytkowników lekarz, pielęgniarka, fizjoterapeuta, psycholog, logopeda)</w:t>
      </w:r>
    </w:p>
    <w:p w:rsidR="009A589D" w:rsidRDefault="00EC6D3B" w:rsidP="00C46C41">
      <w:r>
        <w:rPr>
          <w:noProof/>
          <w:lang w:eastAsia="pl-PL"/>
        </w:rPr>
        <w:lastRenderedPageBreak/>
        <w:drawing>
          <wp:inline distT="0" distB="0" distL="0" distR="0">
            <wp:extent cx="5840612" cy="2642223"/>
            <wp:effectExtent l="0" t="0" r="8255" b="6350"/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ekran nr 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8514" cy="2672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59B2" w:rsidRDefault="005559B2" w:rsidP="00C46C41">
      <w:r>
        <w:t xml:space="preserve">Opis funkcjonalny ekranu </w:t>
      </w:r>
      <w:r w:rsidR="00EC6D3B">
        <w:t>pierwszego</w:t>
      </w:r>
    </w:p>
    <w:p w:rsidR="00EC6D3B" w:rsidRDefault="00EC6D3B" w:rsidP="00EC6D3B">
      <w:pPr>
        <w:pStyle w:val="Akapitzlist"/>
        <w:numPr>
          <w:ilvl w:val="0"/>
          <w:numId w:val="19"/>
        </w:numPr>
      </w:pPr>
      <w:r>
        <w:t>Filtr wyboru oddziału \ odcinka</w:t>
      </w:r>
      <w:r w:rsidR="009C08A0">
        <w:t xml:space="preserve"> – funkcja wyświetlająca wyłącznie pacjentów z wybranej, zaznaczonej komórki organizacyjnej</w:t>
      </w:r>
    </w:p>
    <w:p w:rsidR="009C08A0" w:rsidRDefault="009C08A0" w:rsidP="00EC6D3B">
      <w:pPr>
        <w:pStyle w:val="Akapitzlist"/>
        <w:numPr>
          <w:ilvl w:val="0"/>
          <w:numId w:val="19"/>
        </w:numPr>
      </w:pPr>
      <w:r>
        <w:t>Filtr wyboru lekarza prowadzącego pacjenta (dla użytkownika z przypisaną klasą Lekarz), dla klasy użytkowników psycholog, logopeda</w:t>
      </w:r>
      <w:r w:rsidR="002402C1">
        <w:t xml:space="preserve">, </w:t>
      </w:r>
      <w:r w:rsidR="003F66AE">
        <w:t>pielęgniarka</w:t>
      </w:r>
      <w:r w:rsidR="002402C1">
        <w:t>, opiekun</w:t>
      </w:r>
      <w:r>
        <w:t xml:space="preserve"> – analogicznie </w:t>
      </w:r>
    </w:p>
    <w:p w:rsidR="009C08A0" w:rsidRDefault="009C08A0" w:rsidP="00EC6D3B">
      <w:pPr>
        <w:pStyle w:val="Akapitzlist"/>
        <w:numPr>
          <w:ilvl w:val="0"/>
          <w:numId w:val="19"/>
        </w:numPr>
      </w:pPr>
      <w:r>
        <w:t xml:space="preserve">Pole skanowanie kod kreskowy\QR – pole ma za zadanie automatyczne  uruchamianie wbudowanego w tablet skanera kodów kreskowych\QR </w:t>
      </w:r>
      <w:proofErr w:type="spellStart"/>
      <w:r>
        <w:t>zczytanie</w:t>
      </w:r>
      <w:proofErr w:type="spellEnd"/>
      <w:r>
        <w:t xml:space="preserve"> kodu i odnalezienie danego pacjenta -&gt; wyświetlenie go automatycznie w „EKRANIE DWA” </w:t>
      </w:r>
    </w:p>
    <w:p w:rsidR="009C08A0" w:rsidRDefault="009C08A0" w:rsidP="00EC6D3B">
      <w:pPr>
        <w:pStyle w:val="Akapitzlist"/>
        <w:numPr>
          <w:ilvl w:val="0"/>
          <w:numId w:val="19"/>
        </w:numPr>
      </w:pPr>
      <w:r>
        <w:t xml:space="preserve">Wylogowanie – po naciśnięciu </w:t>
      </w:r>
      <w:proofErr w:type="spellStart"/>
      <w:r>
        <w:t>wylogowuje</w:t>
      </w:r>
      <w:proofErr w:type="spellEnd"/>
      <w:r>
        <w:t xml:space="preserve"> użytkownika z systemu</w:t>
      </w:r>
    </w:p>
    <w:p w:rsidR="009C08A0" w:rsidRDefault="009C08A0" w:rsidP="00EC6D3B">
      <w:pPr>
        <w:pStyle w:val="Akapitzlist"/>
        <w:numPr>
          <w:ilvl w:val="0"/>
          <w:numId w:val="19"/>
        </w:numPr>
      </w:pPr>
      <w:r>
        <w:t xml:space="preserve">Wyświetla listę pacjentów – każdy </w:t>
      </w:r>
      <w:r w:rsidR="00252CC3">
        <w:t xml:space="preserve">pacjent to osobny </w:t>
      </w:r>
      <w:r w:rsidR="008B37B0">
        <w:t xml:space="preserve">prostokątny </w:t>
      </w:r>
      <w:r w:rsidR="00252CC3">
        <w:t>kafelek na którym mają znajdować się następujące dane : Imię Nazwisko, pesel, nr historii choroby, Oddział \ odcinek , sala, łóżko. Zamawiający zastrzega iż danych nie może być ani więcej ani mniej od wskazanych.</w:t>
      </w:r>
    </w:p>
    <w:p w:rsidR="00BD0902" w:rsidRDefault="00BD0902" w:rsidP="008B37B0">
      <w:pPr>
        <w:pStyle w:val="Akapitzlist"/>
      </w:pPr>
    </w:p>
    <w:p w:rsidR="00F2779A" w:rsidRDefault="00F2779A" w:rsidP="00C46C41"/>
    <w:p w:rsidR="00E36123" w:rsidRDefault="00E36123" w:rsidP="00C46C41"/>
    <w:p w:rsidR="009A589D" w:rsidRDefault="00252CC3" w:rsidP="00C46C41">
      <w:r>
        <w:t xml:space="preserve">Ekran Drugi </w:t>
      </w:r>
      <w:r w:rsidR="00103F1B">
        <w:t>(klasa użytkownika Lekarz)</w:t>
      </w:r>
    </w:p>
    <w:p w:rsidR="009A589D" w:rsidRDefault="00B15C7E" w:rsidP="00C46C41">
      <w:r>
        <w:rPr>
          <w:noProof/>
          <w:lang w:eastAsia="pl-PL"/>
        </w:rPr>
        <w:drawing>
          <wp:inline distT="0" distB="0" distL="0" distR="0">
            <wp:extent cx="5760720" cy="2874645"/>
            <wp:effectExtent l="0" t="0" r="0" b="1905"/>
            <wp:docPr id="31" name="Obraz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drugi ekran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74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19D4" w:rsidRDefault="00B219D4" w:rsidP="00C46C41"/>
    <w:p w:rsidR="00252CC3" w:rsidRDefault="00103F1B" w:rsidP="00C46C41">
      <w:r>
        <w:t>OPIS FUNKCJONALNOŚCI EKRANU DRUGIEGO</w:t>
      </w:r>
    </w:p>
    <w:p w:rsidR="00EF5639" w:rsidRDefault="00EF5639" w:rsidP="00EF5639"/>
    <w:p w:rsidR="00EF5639" w:rsidRDefault="00390F2E" w:rsidP="00EF5639">
      <w:pPr>
        <w:pStyle w:val="Akapitzlist"/>
        <w:numPr>
          <w:ilvl w:val="0"/>
          <w:numId w:val="20"/>
        </w:numPr>
      </w:pPr>
      <w:r>
        <w:t>Po kliknięci kafelka „powrót do listy pacjentów ” – wraca do Ekranu Pierwszego</w:t>
      </w:r>
    </w:p>
    <w:p w:rsidR="00EF5639" w:rsidRDefault="00F04910" w:rsidP="00EF5639">
      <w:pPr>
        <w:pStyle w:val="Akapitzlist"/>
        <w:numPr>
          <w:ilvl w:val="0"/>
          <w:numId w:val="20"/>
        </w:numPr>
      </w:pPr>
      <w:r>
        <w:t>Wyświetla podstawowe personalne dane pacjenta</w:t>
      </w:r>
    </w:p>
    <w:p w:rsidR="00F04910" w:rsidRDefault="00F04910" w:rsidP="00F04910">
      <w:pPr>
        <w:pStyle w:val="Akapitzlist"/>
        <w:numPr>
          <w:ilvl w:val="0"/>
          <w:numId w:val="20"/>
        </w:numPr>
      </w:pPr>
      <w:r>
        <w:t>Przycisk wylogowania użytkownika</w:t>
      </w:r>
    </w:p>
    <w:p w:rsidR="009A589D" w:rsidRDefault="00772621" w:rsidP="00390F2E">
      <w:pPr>
        <w:pStyle w:val="Akapitzlist"/>
        <w:numPr>
          <w:ilvl w:val="0"/>
          <w:numId w:val="20"/>
        </w:numPr>
      </w:pPr>
      <w:r>
        <w:t xml:space="preserve">Po kliknięciu </w:t>
      </w:r>
      <w:r w:rsidR="008D6EE4">
        <w:t xml:space="preserve">kafelka „Obserwacje lekarskie” użytkownik ma przejść do </w:t>
      </w:r>
      <w:r w:rsidR="00B409DD">
        <w:t>funkcji</w:t>
      </w:r>
      <w:r w:rsidR="00A41B0A">
        <w:t xml:space="preserve"> systemu HIS odpowiedzialnego za wpisywanie obserwacji lekarskich</w:t>
      </w:r>
      <w:r w:rsidR="00A502DB">
        <w:t>. Obserwacje można filtrować poprzez wybór daty od … do …</w:t>
      </w:r>
      <w:r w:rsidR="008D6EE4">
        <w:t xml:space="preserve"> </w:t>
      </w:r>
      <w:r w:rsidR="00A502DB">
        <w:t>. Użytkownik może dodawać nowe obserwacje również z wykorzystaniem funkcji systemu HIS „skróty użytkownika”</w:t>
      </w:r>
    </w:p>
    <w:p w:rsidR="008D6EE4" w:rsidRDefault="008D6EE4" w:rsidP="00390F2E">
      <w:pPr>
        <w:pStyle w:val="Akapitzlist"/>
        <w:numPr>
          <w:ilvl w:val="0"/>
          <w:numId w:val="20"/>
        </w:numPr>
      </w:pPr>
      <w:r>
        <w:t>Po kliknięciu kafelka „Wynik badań”</w:t>
      </w:r>
      <w:r w:rsidR="00A502DB">
        <w:t xml:space="preserve">  użytkownik ma przejść do funkcji sytemu HIS odpowiedzialnego za prezentacje wyników badań. Ekran ma pokazywać wszystkie badania wykonane danemu pacjentowi z podziałem na jego pobyty oraz typ badania np., laboratoryjne, mikrobiologiczne, psychologiczne</w:t>
      </w:r>
    </w:p>
    <w:p w:rsidR="008D6EE4" w:rsidRDefault="008D6EE4" w:rsidP="00390F2E">
      <w:pPr>
        <w:pStyle w:val="Akapitzlist"/>
        <w:numPr>
          <w:ilvl w:val="0"/>
          <w:numId w:val="20"/>
        </w:numPr>
      </w:pPr>
      <w:r>
        <w:t>Po kliknięciu kafelka „RESEME”</w:t>
      </w:r>
      <w:r w:rsidR="00A502DB">
        <w:t xml:space="preserve"> </w:t>
      </w:r>
      <w:r w:rsidR="007E2119">
        <w:t>użytkownikowi ma się wyświetlić okno zawierające trzy ostatnie wpisy z obserwacji lekarskich, trzy ostatnie wpisy z obserwacji pielęgniarskich. Leki podane w ostatnich trzech dniach, aktualna dieta</w:t>
      </w:r>
      <w:r w:rsidR="008214E1">
        <w:t>, informacja o ICD10, bezpośredni link do „Wyniki Badań”</w:t>
      </w:r>
    </w:p>
    <w:p w:rsidR="008D6EE4" w:rsidRDefault="008D6EE4" w:rsidP="00390F2E">
      <w:pPr>
        <w:pStyle w:val="Akapitzlist"/>
        <w:numPr>
          <w:ilvl w:val="0"/>
          <w:numId w:val="20"/>
        </w:numPr>
      </w:pPr>
      <w:r>
        <w:t>Po kliknięciu kafelka „Dieta”</w:t>
      </w:r>
      <w:r w:rsidR="00176080">
        <w:t xml:space="preserve"> użytkownik ma przejść do funkcji systemu HIS odpowiedzialnej za wyświetlanie aktualnej i poprzednich diet, użytkownik z tego poziomu może zmienić dietę lub ją zmienić</w:t>
      </w:r>
    </w:p>
    <w:p w:rsidR="008D6EE4" w:rsidRDefault="008D6EE4" w:rsidP="00390F2E">
      <w:pPr>
        <w:pStyle w:val="Akapitzlist"/>
        <w:numPr>
          <w:ilvl w:val="0"/>
          <w:numId w:val="20"/>
        </w:numPr>
      </w:pPr>
      <w:r>
        <w:t>Po kliknięciu kafelka „Zlecenia leków”</w:t>
      </w:r>
      <w:r w:rsidR="00176080">
        <w:t xml:space="preserve"> </w:t>
      </w:r>
      <w:r w:rsidR="00F04910">
        <w:t xml:space="preserve"> użytkowni</w:t>
      </w:r>
      <w:r w:rsidR="006B3762">
        <w:t>k</w:t>
      </w:r>
      <w:r w:rsidR="00F04910">
        <w:t xml:space="preserve"> przechodzi do panelu ordynacji leków na danego pacjenta. Zlecenie leków ma polegać na </w:t>
      </w:r>
      <w:r w:rsidR="006B3762">
        <w:t>:</w:t>
      </w:r>
    </w:p>
    <w:p w:rsidR="006B3762" w:rsidRDefault="006B3762" w:rsidP="006B3762">
      <w:pPr>
        <w:pStyle w:val="Akapitzlist"/>
        <w:numPr>
          <w:ilvl w:val="0"/>
          <w:numId w:val="24"/>
        </w:numPr>
      </w:pPr>
      <w:r>
        <w:t xml:space="preserve">Wybraniu leków w przeliczeniu na pacjenta </w:t>
      </w:r>
    </w:p>
    <w:p w:rsidR="006B3762" w:rsidRDefault="006B3762" w:rsidP="006B3762">
      <w:pPr>
        <w:pStyle w:val="Akapitzlist"/>
        <w:numPr>
          <w:ilvl w:val="0"/>
          <w:numId w:val="24"/>
        </w:numPr>
      </w:pPr>
      <w:r>
        <w:t>Wybraniu schematu leków lub jego wpisaniu</w:t>
      </w:r>
    </w:p>
    <w:p w:rsidR="006B3762" w:rsidRDefault="006B3762" w:rsidP="006B3762">
      <w:pPr>
        <w:pStyle w:val="Akapitzlist"/>
        <w:numPr>
          <w:ilvl w:val="0"/>
          <w:numId w:val="24"/>
        </w:numPr>
      </w:pPr>
      <w:r>
        <w:t>Wybraniu okresu podawania leku za pomocą wyboru od daty … do daty …</w:t>
      </w:r>
    </w:p>
    <w:p w:rsidR="006B3762" w:rsidRDefault="006B3762" w:rsidP="006B3762">
      <w:pPr>
        <w:pStyle w:val="Akapitzlist"/>
        <w:numPr>
          <w:ilvl w:val="0"/>
          <w:numId w:val="24"/>
        </w:numPr>
      </w:pPr>
      <w:r>
        <w:t>Każdy zlecony lek użytkownik może zastopować jego podawanie</w:t>
      </w:r>
    </w:p>
    <w:p w:rsidR="008D6EE4" w:rsidRDefault="008D6EE4" w:rsidP="00390F2E">
      <w:pPr>
        <w:pStyle w:val="Akapitzlist"/>
        <w:numPr>
          <w:ilvl w:val="0"/>
          <w:numId w:val="20"/>
        </w:numPr>
      </w:pPr>
      <w:r>
        <w:t>Po kliknięciu kafelka „Pomiary ogólne”</w:t>
      </w:r>
      <w:r w:rsidR="006B3762">
        <w:t xml:space="preserve"> Użytkownik przechodzi do funkcjonalności systemu HIS, ekran pokazuje dotychczasowe wpis oraz pozwala na uzupełnienie bieżących.</w:t>
      </w:r>
    </w:p>
    <w:p w:rsidR="008D6EE4" w:rsidRDefault="008D6EE4" w:rsidP="00390F2E">
      <w:pPr>
        <w:pStyle w:val="Akapitzlist"/>
        <w:numPr>
          <w:ilvl w:val="0"/>
          <w:numId w:val="20"/>
        </w:numPr>
      </w:pPr>
      <w:r>
        <w:t>Po kliknięciu kafelka „Obserwacje pielęgniarskie (podgląd)”</w:t>
      </w:r>
      <w:r w:rsidR="006B3762">
        <w:t xml:space="preserve"> Użytkownik </w:t>
      </w:r>
      <w:r w:rsidR="007C7084">
        <w:t>przechodzi do podglądu obserwacji wykonanych przez personel pielęgniarski</w:t>
      </w:r>
    </w:p>
    <w:p w:rsidR="008D6EE4" w:rsidRDefault="008D6EE4" w:rsidP="00390F2E">
      <w:pPr>
        <w:pStyle w:val="Akapitzlist"/>
        <w:numPr>
          <w:ilvl w:val="0"/>
          <w:numId w:val="20"/>
        </w:numPr>
      </w:pPr>
      <w:r>
        <w:t>Po kliknięciu kafelka „skierowania”</w:t>
      </w:r>
      <w:r w:rsidR="007C7084">
        <w:t xml:space="preserve"> – użytkownik przechodzi do ekranu pokazującego </w:t>
      </w:r>
      <w:proofErr w:type="spellStart"/>
      <w:r w:rsidR="007C7084">
        <w:t>dotyczasowe</w:t>
      </w:r>
      <w:proofErr w:type="spellEnd"/>
      <w:r w:rsidR="007C7084">
        <w:t xml:space="preserve"> skierowania pacjenta oraz umożliwia użytkownikowi stworzenie skierowania do:</w:t>
      </w:r>
    </w:p>
    <w:p w:rsidR="007C7084" w:rsidRDefault="007C7084" w:rsidP="007C7084">
      <w:pPr>
        <w:pStyle w:val="Akapitzlist"/>
        <w:numPr>
          <w:ilvl w:val="0"/>
          <w:numId w:val="24"/>
        </w:numPr>
      </w:pPr>
      <w:r>
        <w:t>Szpitala</w:t>
      </w:r>
    </w:p>
    <w:p w:rsidR="007C7084" w:rsidRDefault="007C7084" w:rsidP="007C7084">
      <w:pPr>
        <w:pStyle w:val="Akapitzlist"/>
        <w:numPr>
          <w:ilvl w:val="0"/>
          <w:numId w:val="24"/>
        </w:numPr>
      </w:pPr>
      <w:r>
        <w:t>Poradni specjalistycznej</w:t>
      </w:r>
    </w:p>
    <w:p w:rsidR="008D6EE4" w:rsidRDefault="008D6EE4" w:rsidP="00390F2E">
      <w:pPr>
        <w:pStyle w:val="Akapitzlist"/>
        <w:numPr>
          <w:ilvl w:val="0"/>
          <w:numId w:val="20"/>
        </w:numPr>
      </w:pPr>
      <w:r>
        <w:t xml:space="preserve">Po kliknięciu kafelka </w:t>
      </w:r>
      <w:r w:rsidR="003B78FE">
        <w:t>„Zlecenia Badań Laboratoryjnych”</w:t>
      </w:r>
      <w:r w:rsidR="007C7084">
        <w:t xml:space="preserve">  Użytkownik przechodzi do funkcjonalności systemu HIS umożliwiającej zlecenie badań laboratoryjnych pacjentowi wybierając / zaznaczając odpowiednie badania do wykonania</w:t>
      </w:r>
    </w:p>
    <w:p w:rsidR="003B78FE" w:rsidRDefault="003B78FE" w:rsidP="00390F2E">
      <w:pPr>
        <w:pStyle w:val="Akapitzlist"/>
        <w:numPr>
          <w:ilvl w:val="0"/>
          <w:numId w:val="20"/>
        </w:numPr>
      </w:pPr>
      <w:r>
        <w:t>Po kliknięciu kafelka „Dane kontaktowe do rodziny”</w:t>
      </w:r>
      <w:r w:rsidR="007C7084">
        <w:t xml:space="preserve"> Użytkownik przechodzi do ekranu </w:t>
      </w:r>
      <w:r w:rsidR="00F012D8">
        <w:t>wyświetlającego dane kontaktowe do opiekuna / osoby uprawnionej. Dane są zasysane z systemu HIS</w:t>
      </w:r>
    </w:p>
    <w:p w:rsidR="003B78FE" w:rsidRDefault="003B78FE" w:rsidP="00390F2E">
      <w:pPr>
        <w:pStyle w:val="Akapitzlist"/>
        <w:numPr>
          <w:ilvl w:val="0"/>
          <w:numId w:val="20"/>
        </w:numPr>
      </w:pPr>
      <w:r>
        <w:t>Po kliknięciu kafelka „Zgon”</w:t>
      </w:r>
      <w:r w:rsidR="00F012D8">
        <w:t xml:space="preserve"> użytkownik przechodzi do funkcjonalności system HIS „Wypis ze SCOL” po utworzeniu wypisu moduł automatycznie wyświetla kartę zgonu pacjenta do uzupełnienia. Zgon pacjenta automatycznie zamyka / kończy diety, ordynację leków, zlecone zabiegi rehabilitacyjne. </w:t>
      </w:r>
    </w:p>
    <w:p w:rsidR="0099322D" w:rsidRDefault="003B78FE" w:rsidP="0099322D">
      <w:pPr>
        <w:pStyle w:val="Akapitzlist"/>
        <w:numPr>
          <w:ilvl w:val="0"/>
          <w:numId w:val="20"/>
        </w:numPr>
      </w:pPr>
      <w:r>
        <w:t>PO kliknięciu kafelka „Dokumentacja”</w:t>
      </w:r>
      <w:r w:rsidR="00F012D8">
        <w:t xml:space="preserve"> użytkownik przechodzi do ekranu</w:t>
      </w:r>
      <w:r w:rsidR="0099322D">
        <w:t xml:space="preserve"> </w:t>
      </w:r>
      <w:proofErr w:type="spellStart"/>
      <w:r w:rsidR="0099322D">
        <w:t>umożliwijącego</w:t>
      </w:r>
      <w:proofErr w:type="spellEnd"/>
      <w:r w:rsidR="0099322D">
        <w:t xml:space="preserve"> uzupełnienie dokumentów (dokumenty zaciągane z systemu HIS)</w:t>
      </w:r>
    </w:p>
    <w:p w:rsidR="0099322D" w:rsidRDefault="0099322D" w:rsidP="0099322D">
      <w:pPr>
        <w:pStyle w:val="Akapitzlist"/>
        <w:numPr>
          <w:ilvl w:val="0"/>
          <w:numId w:val="24"/>
        </w:numPr>
      </w:pPr>
      <w:r>
        <w:t>Skale Bartel</w:t>
      </w:r>
    </w:p>
    <w:p w:rsidR="0099322D" w:rsidRDefault="0099322D" w:rsidP="0099322D">
      <w:pPr>
        <w:pStyle w:val="Akapitzlist"/>
        <w:numPr>
          <w:ilvl w:val="0"/>
          <w:numId w:val="24"/>
        </w:numPr>
      </w:pPr>
      <w:r>
        <w:t>Skale Glasgow</w:t>
      </w:r>
    </w:p>
    <w:p w:rsidR="0099322D" w:rsidRDefault="0099322D" w:rsidP="0099322D"/>
    <w:p w:rsidR="00B67248" w:rsidRDefault="00B67248" w:rsidP="0099322D"/>
    <w:p w:rsidR="00B67248" w:rsidRDefault="00B67248" w:rsidP="0099322D"/>
    <w:p w:rsidR="00B67248" w:rsidRDefault="00B67248" w:rsidP="0099322D"/>
    <w:p w:rsidR="00B67248" w:rsidRDefault="00B67248" w:rsidP="0099322D"/>
    <w:p w:rsidR="00B67248" w:rsidRDefault="00B67248" w:rsidP="0099322D"/>
    <w:p w:rsidR="00B67248" w:rsidRDefault="00B67248" w:rsidP="0099322D"/>
    <w:p w:rsidR="00B67248" w:rsidRDefault="00B67248" w:rsidP="0099322D"/>
    <w:p w:rsidR="00B67248" w:rsidRDefault="00B67248" w:rsidP="0099322D"/>
    <w:p w:rsidR="00B67248" w:rsidRDefault="00B67248" w:rsidP="0099322D"/>
    <w:p w:rsidR="00B67248" w:rsidRDefault="00B67248" w:rsidP="0099322D"/>
    <w:p w:rsidR="00B67248" w:rsidRDefault="00B67248" w:rsidP="0099322D"/>
    <w:p w:rsidR="0099322D" w:rsidRDefault="0099322D" w:rsidP="0099322D">
      <w:r>
        <w:t xml:space="preserve"> Ekran drugi (klasa użytkowników Pielęgniarka)</w:t>
      </w:r>
    </w:p>
    <w:p w:rsidR="00526386" w:rsidRDefault="00526386" w:rsidP="0099322D"/>
    <w:p w:rsidR="00526386" w:rsidRDefault="00526386" w:rsidP="0099322D">
      <w:r>
        <w:rPr>
          <w:noProof/>
        </w:rPr>
        <w:drawing>
          <wp:inline distT="0" distB="0" distL="0" distR="0">
            <wp:extent cx="5725324" cy="2848373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elęgniarki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5324" cy="2848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7248" w:rsidRDefault="00B67248" w:rsidP="00B67248"/>
    <w:p w:rsidR="00B67248" w:rsidRDefault="00B67248" w:rsidP="00B67248">
      <w:pPr>
        <w:pStyle w:val="Akapitzlist"/>
        <w:numPr>
          <w:ilvl w:val="0"/>
          <w:numId w:val="25"/>
        </w:numPr>
      </w:pPr>
      <w:r>
        <w:t>Po kliknięci kafelka „powrót do listy pacjentów ” – wraca do Ekranu Pierwszego</w:t>
      </w:r>
    </w:p>
    <w:p w:rsidR="00B67248" w:rsidRDefault="00B67248" w:rsidP="00B67248">
      <w:pPr>
        <w:pStyle w:val="Akapitzlist"/>
        <w:numPr>
          <w:ilvl w:val="0"/>
          <w:numId w:val="25"/>
        </w:numPr>
      </w:pPr>
      <w:r>
        <w:t>Wyświetla podstawowe personalne dane pacjenta</w:t>
      </w:r>
    </w:p>
    <w:p w:rsidR="00B67248" w:rsidRDefault="00B67248" w:rsidP="00B67248">
      <w:pPr>
        <w:pStyle w:val="Akapitzlist"/>
        <w:numPr>
          <w:ilvl w:val="0"/>
          <w:numId w:val="25"/>
        </w:numPr>
      </w:pPr>
      <w:r>
        <w:t>Przycisk wylogowania użytkownika</w:t>
      </w:r>
    </w:p>
    <w:p w:rsidR="00B67248" w:rsidRDefault="00AA2F1C" w:rsidP="00B67248">
      <w:pPr>
        <w:pStyle w:val="Akapitzlist"/>
        <w:numPr>
          <w:ilvl w:val="0"/>
          <w:numId w:val="25"/>
        </w:numPr>
      </w:pPr>
      <w:r>
        <w:t xml:space="preserve">Po kliknięciu kafelka </w:t>
      </w:r>
      <w:r w:rsidR="00B67248">
        <w:t>Wydanie leków –</w:t>
      </w:r>
      <w:r>
        <w:t xml:space="preserve"> użytkownik przechodzi do ekranu wydań leków – funkcjonalności system HIS, ma możliwość odznaczenia podania leków w dniu dzisiejszym a także </w:t>
      </w:r>
      <w:r w:rsidR="00B67248">
        <w:t xml:space="preserve"> </w:t>
      </w:r>
      <w:r>
        <w:t>poprzez filtr idź do daty ….   Uzupełnić poprzednie dni.</w:t>
      </w:r>
    </w:p>
    <w:p w:rsidR="00864332" w:rsidRDefault="00864332" w:rsidP="00864332">
      <w:pPr>
        <w:pStyle w:val="Akapitzlist"/>
        <w:numPr>
          <w:ilvl w:val="0"/>
          <w:numId w:val="25"/>
        </w:numPr>
      </w:pPr>
      <w:r>
        <w:t>Po kliknięciu kafelka „Obserwacje pielęgniarskie” użytkownik ma przejść do funkcji systemu HIS odpowiedzialnego za wpisywanie obserwacji lekarskich. Obserwacje można filtrować poprzez wybór daty od … do … . Użytkownik może dodawać nowe obserwacje również z wykorzystaniem funkcji systemu HIS „skróty użytkownika”</w:t>
      </w:r>
    </w:p>
    <w:p w:rsidR="00864332" w:rsidRDefault="00864332" w:rsidP="00864332">
      <w:pPr>
        <w:pStyle w:val="Akapitzlist"/>
        <w:numPr>
          <w:ilvl w:val="0"/>
          <w:numId w:val="25"/>
        </w:numPr>
      </w:pPr>
      <w:r>
        <w:t>Po kliknięciu kafelka „Obserwacje lekarskie (podgląd)” Użytkownik przechodzi do podglądu obserwacji wykonanych przez personel lekarski</w:t>
      </w:r>
    </w:p>
    <w:p w:rsidR="00864332" w:rsidRDefault="00864332" w:rsidP="00864332">
      <w:pPr>
        <w:pStyle w:val="Akapitzlist"/>
        <w:numPr>
          <w:ilvl w:val="0"/>
          <w:numId w:val="25"/>
        </w:numPr>
      </w:pPr>
      <w:r>
        <w:lastRenderedPageBreak/>
        <w:t>Po kliknięciu kafelka „RESEME” użytkownikowi ma się wyświetlić okno zawierające trzy ostatnie wpisy z obserwacji lekarskich, trzy ostatnie wpisy z obserwacji pielęgniarskich. Leki podane w ostatnich trzech dniach, aktualna dieta, informacja o ICD10, bezpośredni link do „Wyniki Badań”</w:t>
      </w:r>
    </w:p>
    <w:p w:rsidR="00B67248" w:rsidRDefault="00B67248" w:rsidP="00B67248">
      <w:pPr>
        <w:pStyle w:val="Akapitzlist"/>
        <w:numPr>
          <w:ilvl w:val="0"/>
          <w:numId w:val="25"/>
        </w:numPr>
      </w:pPr>
      <w:r>
        <w:t>Odleżyny (wykonaj zdjęcie)</w:t>
      </w:r>
      <w:r w:rsidR="00946DAF">
        <w:t xml:space="preserve"> po uruchomieniu tej opcji na Tablecie automatycznie po 5 sekundach wykona się zdjęcie przy pomocy wbudowanego aparatu. Wykonane zdjęcie zapisuje się w plikach pacjenta w podkatalogu odleżyny. Plik jest opatrzony datą wykonania oraz użytkownik może </w:t>
      </w:r>
      <w:r w:rsidR="00493A92">
        <w:t>wstawić do niego opis.</w:t>
      </w:r>
      <w:r w:rsidR="00946DAF">
        <w:t xml:space="preserve"> </w:t>
      </w:r>
    </w:p>
    <w:p w:rsidR="005413D3" w:rsidRPr="005413D3" w:rsidRDefault="005413D3" w:rsidP="005413D3">
      <w:pPr>
        <w:pStyle w:val="Akapitzlist"/>
        <w:numPr>
          <w:ilvl w:val="0"/>
          <w:numId w:val="25"/>
        </w:numPr>
      </w:pPr>
      <w:r w:rsidRPr="005413D3">
        <w:t>Po kliknięciu kafelka „Pomiary ogólne” Użytkownik przechodzi do funkcjonalności systemu HIS, ekran pokazuje dotychczasowe wpis oraz pozwala na uzupełnienie bieżących.</w:t>
      </w:r>
    </w:p>
    <w:p w:rsidR="00B67248" w:rsidRDefault="005413D3" w:rsidP="00B67248">
      <w:pPr>
        <w:pStyle w:val="Akapitzlist"/>
        <w:numPr>
          <w:ilvl w:val="0"/>
          <w:numId w:val="25"/>
        </w:numPr>
      </w:pPr>
      <w:r>
        <w:t xml:space="preserve">Po kliknięciu </w:t>
      </w:r>
      <w:r w:rsidR="00B67248">
        <w:t>Skala Bartel</w:t>
      </w:r>
      <w:r w:rsidR="00AC5A94">
        <w:t xml:space="preserve"> użytkownik przechodzi do funkcjonalności</w:t>
      </w:r>
      <w:r w:rsidR="00E85066">
        <w:t xml:space="preserve"> systemu HIS </w:t>
      </w:r>
      <w:r w:rsidR="002F11F7">
        <w:t xml:space="preserve">umożliwiającą podgląd poprzednich </w:t>
      </w:r>
      <w:proofErr w:type="spellStart"/>
      <w:r w:rsidR="002F11F7">
        <w:t>skal</w:t>
      </w:r>
      <w:proofErr w:type="spellEnd"/>
      <w:r w:rsidR="002F11F7">
        <w:t xml:space="preserve"> a także dodanie nowej </w:t>
      </w:r>
    </w:p>
    <w:p w:rsidR="00B67248" w:rsidRDefault="00B67248" w:rsidP="00B67248">
      <w:pPr>
        <w:pStyle w:val="Akapitzlist"/>
        <w:numPr>
          <w:ilvl w:val="0"/>
          <w:numId w:val="25"/>
        </w:numPr>
      </w:pPr>
      <w:r>
        <w:t>– 15</w:t>
      </w:r>
      <w:r w:rsidR="005413D3">
        <w:t xml:space="preserve">. </w:t>
      </w:r>
      <w:r>
        <w:t xml:space="preserve"> i dalej</w:t>
      </w:r>
      <w:r w:rsidR="005413D3">
        <w:t xml:space="preserve"> (jeżeli umowa zawierająca </w:t>
      </w:r>
      <w:r>
        <w:t xml:space="preserve"> - </w:t>
      </w:r>
      <w:r w:rsidR="00AA2F1C">
        <w:t>kafel ściśle powiązane z czynnościami pielęgniarskim z systemu HIS stworzonymi na podstawie modułu umowy / zlecenia.</w:t>
      </w:r>
    </w:p>
    <w:p w:rsidR="00864A70" w:rsidRDefault="00AA2F1C" w:rsidP="00AA2F1C">
      <w:pPr>
        <w:pStyle w:val="Akapitzlist"/>
      </w:pPr>
      <w:r>
        <w:t xml:space="preserve">Kafle uzupełniają się i tworzą </w:t>
      </w:r>
      <w:r w:rsidR="00B11B24">
        <w:t xml:space="preserve">(zaciągają) </w:t>
      </w:r>
      <w:r>
        <w:t>automatycznie z pozycji umowy / zleceń systemu HIS oznacz to iż jeden kafelek jest tożsamy z jedną pozycją umowy</w:t>
      </w:r>
      <w:r w:rsidR="00D36FA3">
        <w:t xml:space="preserve">. Kliknięcie kafla oznacza wykonanie danej czynności pielęgniarskiej – po kliknięciu ma ukazać się ekran z nazwą czynności, </w:t>
      </w:r>
      <w:r w:rsidR="00B11B24">
        <w:t>automatycznie</w:t>
      </w:r>
      <w:r w:rsidR="00D36FA3">
        <w:t xml:space="preserve"> przypisuje </w:t>
      </w:r>
      <w:r w:rsidR="00B11B24">
        <w:t>osobę</w:t>
      </w:r>
      <w:r w:rsidR="00D36FA3">
        <w:t xml:space="preserve"> wykonującą oraz datą i godziną. </w:t>
      </w:r>
      <w:r w:rsidR="00B11B24">
        <w:t>Użytkownik</w:t>
      </w:r>
      <w:r w:rsidR="00D36FA3">
        <w:t xml:space="preserve"> może zmienić datę i godzinę (w logach systemu </w:t>
      </w:r>
      <w:r w:rsidR="00B11B24">
        <w:t>pozostaje data wprowadzenia)</w:t>
      </w:r>
      <w:r w:rsidR="00864A70">
        <w:t xml:space="preserve">, po kliknięciu „ok” system zapisuje daną czynność pielęgniarską jako wykonaną. Wykonawca dostarczy także raport wykonanych czynności pielęgniarskich. </w:t>
      </w:r>
    </w:p>
    <w:p w:rsidR="00AA2F1C" w:rsidRDefault="00B11B24" w:rsidP="00AA2F1C">
      <w:pPr>
        <w:pStyle w:val="Akapitzlist"/>
      </w:pPr>
      <w:r>
        <w:t xml:space="preserve">Zamawiający wymaga automatycznego mechanizmu tworzenia / wygaszania kafelków. Kafelek ma się automatycznie tworzyć gdy administrator stworzy nową pozycję (nową czynność </w:t>
      </w:r>
      <w:r w:rsidR="00864A70">
        <w:t>pielęgniarską</w:t>
      </w:r>
      <w:r>
        <w:t xml:space="preserve">) w umowie „Czynności </w:t>
      </w:r>
      <w:r w:rsidR="00864A70">
        <w:t>pielęgniarskie</w:t>
      </w:r>
      <w:r>
        <w:t xml:space="preserve">” </w:t>
      </w:r>
      <w:r w:rsidR="005E3493">
        <w:t xml:space="preserve">do czynności będą przypisane ICD9, które mają się automatycznie zaciągać do sprawozdań. </w:t>
      </w:r>
    </w:p>
    <w:p w:rsidR="0099322D" w:rsidRDefault="0099322D" w:rsidP="0099322D"/>
    <w:p w:rsidR="0099322D" w:rsidRDefault="005E3493" w:rsidP="0099322D">
      <w:r>
        <w:t>Ekran Drugi (Klasa użytkowników – Opiekun)</w:t>
      </w:r>
    </w:p>
    <w:p w:rsidR="005E3493" w:rsidRDefault="005E3493" w:rsidP="0099322D">
      <w:r>
        <w:rPr>
          <w:noProof/>
        </w:rPr>
        <w:drawing>
          <wp:inline distT="0" distB="0" distL="0" distR="0">
            <wp:extent cx="5725324" cy="2848373"/>
            <wp:effectExtent l="0" t="0" r="0" b="952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zynności opiekuna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5324" cy="2848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322D" w:rsidRDefault="0099322D" w:rsidP="0099322D"/>
    <w:p w:rsidR="005E3493" w:rsidRDefault="005E3493" w:rsidP="005E3493">
      <w:pPr>
        <w:pStyle w:val="Akapitzlist"/>
        <w:numPr>
          <w:ilvl w:val="0"/>
          <w:numId w:val="26"/>
        </w:numPr>
      </w:pPr>
      <w:r>
        <w:t>Po kliknięci kafelka „powrót do listy pacjentów ” – wraca do Ekranu Pierwszego</w:t>
      </w:r>
    </w:p>
    <w:p w:rsidR="005E3493" w:rsidRDefault="005E3493" w:rsidP="005E3493">
      <w:pPr>
        <w:pStyle w:val="Akapitzlist"/>
        <w:numPr>
          <w:ilvl w:val="0"/>
          <w:numId w:val="26"/>
        </w:numPr>
      </w:pPr>
      <w:r>
        <w:t>Wyświetla podstawowe personalne dane pacjenta</w:t>
      </w:r>
    </w:p>
    <w:p w:rsidR="005E3493" w:rsidRDefault="005E3493" w:rsidP="005E3493">
      <w:pPr>
        <w:pStyle w:val="Akapitzlist"/>
        <w:numPr>
          <w:ilvl w:val="0"/>
          <w:numId w:val="26"/>
        </w:numPr>
      </w:pPr>
      <w:r>
        <w:t>Przycisk wylogowania użytkownika</w:t>
      </w:r>
    </w:p>
    <w:p w:rsidR="00971C49" w:rsidRDefault="00971C49" w:rsidP="00971C49">
      <w:pPr>
        <w:pStyle w:val="Akapitzlist"/>
        <w:numPr>
          <w:ilvl w:val="0"/>
          <w:numId w:val="26"/>
        </w:numPr>
      </w:pPr>
      <w:r>
        <w:t>– 15.  i dalej (jeżeli umowa zawierająca  - kafel ściśle powiązane z czynnościami opiekuna z systemu HIS stworzonymi na podstawie modułu umowy / zlecenia.</w:t>
      </w:r>
    </w:p>
    <w:p w:rsidR="00971C49" w:rsidRDefault="00971C49" w:rsidP="00971C49">
      <w:pPr>
        <w:pStyle w:val="Akapitzlist"/>
      </w:pPr>
      <w:r>
        <w:lastRenderedPageBreak/>
        <w:t xml:space="preserve">Kafle uzupełniają się i tworzą (zaciągają) automatycznie z pozycji umowy / zleceń systemu HIS oznacz to iż jeden kafelek jest tożsamy z jedną pozycją umowy. Kliknięcie kafla oznacza wykonanie danej czynności opiekuna – po kliknięciu ma ukazać się ekran z nazwą czynności, automatycznie przypisuje osobę wykonującą oraz datą i godziną. Użytkownik może zmienić datę i godzinę (w logach systemu pozostaje data wprowadzenia), po kliknięciu „ok” system zapisuje daną czynność </w:t>
      </w:r>
      <w:r w:rsidR="00DA7D88">
        <w:t>opiekuna</w:t>
      </w:r>
      <w:r>
        <w:t xml:space="preserve"> jako wykonaną. Wykonawca dostarczy także raport wykonanych czynności </w:t>
      </w:r>
      <w:r w:rsidR="00AE36E5">
        <w:t>opiekuna</w:t>
      </w:r>
      <w:r>
        <w:t xml:space="preserve">. </w:t>
      </w:r>
    </w:p>
    <w:p w:rsidR="00971C49" w:rsidRDefault="00971C49" w:rsidP="00971C49">
      <w:pPr>
        <w:pStyle w:val="Akapitzlist"/>
      </w:pPr>
      <w:r>
        <w:t xml:space="preserve">Zamawiający wymaga automatycznego mechanizmu tworzenia / wygaszania kafelków. Kafelek ma się automatycznie tworzyć gdy administrator stworzy nową pozycję (nową czynność </w:t>
      </w:r>
      <w:r w:rsidR="00DA7D88">
        <w:t>opiekuna</w:t>
      </w:r>
      <w:r>
        <w:t xml:space="preserve">) w umowie „Czynności </w:t>
      </w:r>
      <w:r w:rsidR="00DA7D88">
        <w:t>opiekuna</w:t>
      </w:r>
      <w:r>
        <w:t xml:space="preserve">” do czynności będą przypisane ICD9, które mają się automatycznie zaciągać do sprawozdań. </w:t>
      </w:r>
    </w:p>
    <w:p w:rsidR="005E3493" w:rsidRDefault="005E3493" w:rsidP="00AE36E5">
      <w:pPr>
        <w:pStyle w:val="Akapitzlist"/>
      </w:pPr>
    </w:p>
    <w:p w:rsidR="0099322D" w:rsidRDefault="0099322D" w:rsidP="0099322D"/>
    <w:p w:rsidR="00B357CD" w:rsidRDefault="00B357CD" w:rsidP="00B357CD"/>
    <w:p w:rsidR="00B357CD" w:rsidRDefault="00B357CD" w:rsidP="00B357CD"/>
    <w:p w:rsidR="003B78FE" w:rsidRDefault="003B78FE" w:rsidP="00C46C41"/>
    <w:p w:rsidR="00B05421" w:rsidRDefault="00B05421" w:rsidP="00B05421">
      <w:r>
        <w:t>Ekran Drugi (Klasa użytkowników – Psycholog)</w:t>
      </w:r>
    </w:p>
    <w:p w:rsidR="003B78FE" w:rsidRDefault="00C7466B" w:rsidP="00C46C41">
      <w:r>
        <w:rPr>
          <w:noProof/>
        </w:rPr>
        <w:drawing>
          <wp:inline distT="0" distB="0" distL="0" distR="0">
            <wp:extent cx="5725324" cy="2848373"/>
            <wp:effectExtent l="0" t="0" r="0" b="952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zynności psychologa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5324" cy="2848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466B" w:rsidRDefault="00C7466B" w:rsidP="00C7466B">
      <w:pPr>
        <w:pStyle w:val="Akapitzlist"/>
        <w:numPr>
          <w:ilvl w:val="0"/>
          <w:numId w:val="27"/>
        </w:numPr>
      </w:pPr>
      <w:bookmarkStart w:id="2" w:name="_Hlk523084589"/>
      <w:r>
        <w:t>Po kliknięci kafelka „powrót do listy pacjentów ” – wraca do Ekranu Pierwszego</w:t>
      </w:r>
    </w:p>
    <w:p w:rsidR="00C7466B" w:rsidRDefault="00C7466B" w:rsidP="00C7466B">
      <w:pPr>
        <w:pStyle w:val="Akapitzlist"/>
        <w:numPr>
          <w:ilvl w:val="0"/>
          <w:numId w:val="27"/>
        </w:numPr>
      </w:pPr>
      <w:r>
        <w:t>Wyświetla podstawowe personalne dane pacjenta</w:t>
      </w:r>
    </w:p>
    <w:p w:rsidR="00C7466B" w:rsidRDefault="00C7466B" w:rsidP="00C7466B">
      <w:pPr>
        <w:pStyle w:val="Akapitzlist"/>
        <w:numPr>
          <w:ilvl w:val="0"/>
          <w:numId w:val="27"/>
        </w:numPr>
      </w:pPr>
      <w:r>
        <w:t>Przycisk wylogowania użytkownika</w:t>
      </w:r>
    </w:p>
    <w:p w:rsidR="00C7466B" w:rsidRDefault="00C7466B" w:rsidP="00C7466B">
      <w:pPr>
        <w:pStyle w:val="Akapitzlist"/>
        <w:numPr>
          <w:ilvl w:val="0"/>
          <w:numId w:val="27"/>
        </w:numPr>
      </w:pPr>
      <w:r>
        <w:t>– 15.  i dalej (jeżeli umowa zawierająca  - kafel ściśle powiązane z czynnościami psychologa z systemu HIS stworzonymi na podstawie modułu umowy / zlecenia.</w:t>
      </w:r>
    </w:p>
    <w:p w:rsidR="00C7466B" w:rsidRDefault="00C7466B" w:rsidP="00C7466B">
      <w:pPr>
        <w:pStyle w:val="Akapitzlist"/>
      </w:pPr>
      <w:r>
        <w:t xml:space="preserve">Kafle uzupełniają się i tworzą (zaciągają) automatycznie z pozycji umowy / zleceń systemu HIS oznacz to iż jeden kafelek jest tożsamy z jedną pozycją umowy. Kliknięcie kafla oznacza wykonanie danej czynności psychologa – po kliknięciu ma ukazać się ekran z nazwą czynności, automatycznie przypisuje osobę wykonującą oraz datą i godziną.  Jeżeli dana czynność polega na wypełnieniu testu np. test </w:t>
      </w:r>
      <w:proofErr w:type="spellStart"/>
      <w:r>
        <w:t>Kazmana</w:t>
      </w:r>
      <w:proofErr w:type="spellEnd"/>
      <w:r>
        <w:t xml:space="preserve"> ma się wyświetlić odpowiedni formularz, formularz ma się zaciągnąć z systemu HIS</w:t>
      </w:r>
    </w:p>
    <w:p w:rsidR="00C7466B" w:rsidRDefault="00C7466B" w:rsidP="00C7466B">
      <w:pPr>
        <w:pStyle w:val="Akapitzlist"/>
      </w:pPr>
      <w:r>
        <w:t>Użytkownik może zmienić datę i godzinę (w logach systemu pozostaje data wprowadzenia), po kliknięciu „ok” system zapisuje daną czynność p</w:t>
      </w:r>
      <w:r w:rsidR="00DA7D88">
        <w:t>sychologa</w:t>
      </w:r>
      <w:r>
        <w:t xml:space="preserve"> jako wykonaną. Wykonawca dostarczy także raport wykonanych czynności opiekuna. </w:t>
      </w:r>
    </w:p>
    <w:p w:rsidR="00C7466B" w:rsidRDefault="00C7466B" w:rsidP="00C7466B">
      <w:pPr>
        <w:pStyle w:val="Akapitzlist"/>
      </w:pPr>
      <w:r>
        <w:lastRenderedPageBreak/>
        <w:t>Zamawiający wymaga automatycznego mechanizmu tworzenia / wygaszania kafelków. Kafelek ma się automatycznie tworzyć gdy administrator stworzy nową pozycję (nową czynność p</w:t>
      </w:r>
      <w:r w:rsidR="00DA7D88">
        <w:t>sychologa</w:t>
      </w:r>
      <w:r>
        <w:t>) w umowie „Czynności p</w:t>
      </w:r>
      <w:r w:rsidR="00DA7D88">
        <w:t>sychologa</w:t>
      </w:r>
      <w:r>
        <w:t xml:space="preserve">” do czynności będą przypisane ICD9, które mają się automatycznie zaciągać do sprawozdań. </w:t>
      </w:r>
    </w:p>
    <w:bookmarkEnd w:id="2"/>
    <w:p w:rsidR="00C7466B" w:rsidRDefault="00C7466B" w:rsidP="00C7466B">
      <w:r>
        <w:t>Ekran Drugi (Klasa użytkowników – Logopedy)</w:t>
      </w:r>
    </w:p>
    <w:p w:rsidR="00C7466B" w:rsidRDefault="00F024FA" w:rsidP="00C7466B">
      <w:r>
        <w:rPr>
          <w:noProof/>
        </w:rPr>
        <w:drawing>
          <wp:inline distT="0" distB="0" distL="0" distR="0">
            <wp:extent cx="5725324" cy="2848373"/>
            <wp:effectExtent l="0" t="0" r="0" b="9525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zynności logopedy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5324" cy="2848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24FA" w:rsidRDefault="00F024FA" w:rsidP="00F024FA">
      <w:pPr>
        <w:pStyle w:val="Akapitzlist"/>
        <w:numPr>
          <w:ilvl w:val="0"/>
          <w:numId w:val="29"/>
        </w:numPr>
      </w:pPr>
      <w:r>
        <w:t>Po kliknięci kafelka „powrót do listy pacjentów ” – wraca do Ekranu Pierwszego</w:t>
      </w:r>
    </w:p>
    <w:p w:rsidR="00F024FA" w:rsidRDefault="00F024FA" w:rsidP="00F024FA">
      <w:pPr>
        <w:pStyle w:val="Akapitzlist"/>
        <w:numPr>
          <w:ilvl w:val="0"/>
          <w:numId w:val="29"/>
        </w:numPr>
      </w:pPr>
      <w:r>
        <w:t>Wyświetla podstawowe personalne dane pacjenta</w:t>
      </w:r>
    </w:p>
    <w:p w:rsidR="00F024FA" w:rsidRDefault="00F024FA" w:rsidP="00F024FA">
      <w:pPr>
        <w:pStyle w:val="Akapitzlist"/>
        <w:numPr>
          <w:ilvl w:val="0"/>
          <w:numId w:val="29"/>
        </w:numPr>
      </w:pPr>
      <w:r>
        <w:t>Przycisk wylogowania użytkownika</w:t>
      </w:r>
    </w:p>
    <w:p w:rsidR="00F024FA" w:rsidRDefault="00F024FA" w:rsidP="00F024FA">
      <w:pPr>
        <w:pStyle w:val="Akapitzlist"/>
        <w:numPr>
          <w:ilvl w:val="0"/>
          <w:numId w:val="29"/>
        </w:numPr>
      </w:pPr>
      <w:r>
        <w:t>– 15.  i dalej (jeżeli umowa zawierająca  - kafel ściśle powiązane z czynnościami logopedy z systemu HIS stworzonymi na podstawie modułu umowy / zlecenia.</w:t>
      </w:r>
    </w:p>
    <w:p w:rsidR="00F024FA" w:rsidRDefault="00F024FA" w:rsidP="00F024FA">
      <w:pPr>
        <w:pStyle w:val="Akapitzlist"/>
      </w:pPr>
      <w:r>
        <w:t xml:space="preserve">Kafle uzupełniają się i tworzą (zaciągają) automatycznie z pozycji umowy / zleceń systemu HIS oznacz to iż jeden kafelek jest tożsamy z jedną pozycją umowy. Kliknięcie kafla oznacza wykonanie danej czynności logopedy – po kliknięciu ma ukazać się ekran z nazwą czynności, automatycznie przypisuje osobę wykonującą oraz datą i godziną.  Użytkownik może zmienić datę i godzinę (w logach systemu pozostaje data wprowadzenia), po kliknięciu „ok” system zapisuje daną czynność </w:t>
      </w:r>
      <w:r w:rsidR="00DA7D88">
        <w:t>logopedy</w:t>
      </w:r>
      <w:r>
        <w:t xml:space="preserve"> jako wykonaną. Wykonawca dostarczy także raport wykonanych czynności logopedy. </w:t>
      </w:r>
    </w:p>
    <w:p w:rsidR="00F024FA" w:rsidRDefault="00F024FA" w:rsidP="00F024FA">
      <w:pPr>
        <w:pStyle w:val="Akapitzlist"/>
      </w:pPr>
      <w:r>
        <w:t xml:space="preserve">Zamawiający wymaga automatycznego mechanizmu tworzenia / wygaszania kafelków. Kafelek ma się automatycznie tworzyć gdy administrator stworzy nową pozycję (nową czynność </w:t>
      </w:r>
      <w:r w:rsidR="00DA7D88">
        <w:t>logopedy</w:t>
      </w:r>
      <w:r>
        <w:t xml:space="preserve">) w umowie „Czynności logopedy” do czynności będą przypisane ICD9, które mają się automatycznie zaciągać do sprawozdań. </w:t>
      </w:r>
    </w:p>
    <w:p w:rsidR="003E3900" w:rsidRDefault="003E3900" w:rsidP="00C46C41"/>
    <w:p w:rsidR="003F66AE" w:rsidRDefault="003F66AE" w:rsidP="003F66AE">
      <w:r>
        <w:t>Ekrany oraz funkcjonalności do klasy użytkowników „Terapeuta” (pierwszy ekran)</w:t>
      </w:r>
    </w:p>
    <w:p w:rsidR="003F66AE" w:rsidRDefault="00C61804" w:rsidP="00C46C41">
      <w:r>
        <w:rPr>
          <w:noProof/>
        </w:rPr>
        <w:lastRenderedPageBreak/>
        <w:drawing>
          <wp:inline distT="0" distB="0" distL="0" distR="0">
            <wp:extent cx="5725324" cy="2848373"/>
            <wp:effectExtent l="0" t="0" r="0" b="9525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zynności terapeuty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5324" cy="2848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1804" w:rsidRDefault="00C61804" w:rsidP="00C61804">
      <w:pPr>
        <w:pStyle w:val="Akapitzlist"/>
        <w:numPr>
          <w:ilvl w:val="0"/>
          <w:numId w:val="30"/>
        </w:numPr>
      </w:pPr>
      <w:r>
        <w:t>BRAK</w:t>
      </w:r>
    </w:p>
    <w:p w:rsidR="00C61804" w:rsidRDefault="00C61804" w:rsidP="00C61804">
      <w:pPr>
        <w:pStyle w:val="Akapitzlist"/>
        <w:numPr>
          <w:ilvl w:val="0"/>
          <w:numId w:val="30"/>
        </w:numPr>
      </w:pPr>
      <w:r>
        <w:t>BRAK</w:t>
      </w:r>
    </w:p>
    <w:p w:rsidR="00C61804" w:rsidRDefault="00C61804" w:rsidP="00C61804">
      <w:pPr>
        <w:pStyle w:val="Akapitzlist"/>
        <w:numPr>
          <w:ilvl w:val="0"/>
          <w:numId w:val="30"/>
        </w:numPr>
      </w:pPr>
      <w:r>
        <w:t>Przycisk wylogowania użytkownika</w:t>
      </w:r>
    </w:p>
    <w:p w:rsidR="00C61804" w:rsidRDefault="00C61804" w:rsidP="00C61804">
      <w:pPr>
        <w:pStyle w:val="Akapitzlist"/>
        <w:numPr>
          <w:ilvl w:val="0"/>
          <w:numId w:val="30"/>
        </w:numPr>
      </w:pPr>
      <w:r>
        <w:t xml:space="preserve">– 15.  i dalej (jeżeli umowa zawierająca  - kafel ściśle powiązane z czynnościami </w:t>
      </w:r>
      <w:r w:rsidR="00E37398">
        <w:t>terapeuty</w:t>
      </w:r>
      <w:r>
        <w:t xml:space="preserve"> z systemu HIS stworzonymi na podstawie modułu umowy / zlecenia.</w:t>
      </w:r>
    </w:p>
    <w:p w:rsidR="00E37398" w:rsidRDefault="00C61804" w:rsidP="00C61804">
      <w:pPr>
        <w:pStyle w:val="Akapitzlist"/>
      </w:pPr>
      <w:r>
        <w:t>Kafle uzupełniają się i tworzą (zaciągają) automatycznie z pozycji umowy / zleceń systemu HIS oznacz to iż jeden kafelek jest tożsamy z jedną pozycją umowy. Kliknięcie kafla oznacza wybranie czynności która w następnym kroku/ekranie zostanie przypisana do grupy pacjentów – po kliknięciu ma ukazać się ekran</w:t>
      </w:r>
      <w:r w:rsidR="00E37398">
        <w:t xml:space="preserve"> drugi.</w:t>
      </w:r>
    </w:p>
    <w:p w:rsidR="00E37398" w:rsidRDefault="00E37398" w:rsidP="00E37398">
      <w:pPr>
        <w:pStyle w:val="Akapitzlist"/>
      </w:pPr>
      <w:r>
        <w:t xml:space="preserve">Zamawiający wymaga automatycznego mechanizmu tworzenia / wygaszania kafelków. Kafelek ma się automatycznie tworzyć gdy administrator stworzy nową pozycję (nową czynność terapeuty) w umowie „Czynności logopedy” do czynności będą przypisane ICD9, które mają się automatycznie zaciągać do sprawozdań. </w:t>
      </w:r>
    </w:p>
    <w:p w:rsidR="00E37398" w:rsidRDefault="00E37398" w:rsidP="00C61804">
      <w:pPr>
        <w:pStyle w:val="Akapitzlist"/>
      </w:pPr>
    </w:p>
    <w:p w:rsidR="00E37398" w:rsidRDefault="006E012D" w:rsidP="006E012D">
      <w:r>
        <w:t>Ekran drugi – terapeuta</w:t>
      </w:r>
    </w:p>
    <w:p w:rsidR="006E012D" w:rsidRDefault="006E012D" w:rsidP="006E012D">
      <w:r>
        <w:tab/>
      </w:r>
    </w:p>
    <w:p w:rsidR="006E012D" w:rsidRDefault="006E012D" w:rsidP="006E012D">
      <w:r>
        <w:tab/>
      </w:r>
      <w:r w:rsidR="00461B6B">
        <w:rPr>
          <w:noProof/>
        </w:rPr>
        <w:drawing>
          <wp:inline distT="0" distB="0" distL="0" distR="0">
            <wp:extent cx="5760720" cy="2593340"/>
            <wp:effectExtent l="0" t="0" r="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ekran 2 terapeuta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93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22C9" w:rsidRDefault="00B722C9" w:rsidP="00B722C9">
      <w:pPr>
        <w:pStyle w:val="Akapitzlist"/>
        <w:numPr>
          <w:ilvl w:val="0"/>
          <w:numId w:val="32"/>
        </w:numPr>
      </w:pPr>
      <w:r>
        <w:t>Filtr wyboru oddziału \ odcinka – funkcja wyświetlająca wyłącznie pacjentów z wybranej, zaznaczonej komórki organizacyjnej</w:t>
      </w:r>
    </w:p>
    <w:p w:rsidR="00B722C9" w:rsidRDefault="00B722C9" w:rsidP="00B722C9">
      <w:pPr>
        <w:pStyle w:val="Akapitzlist"/>
        <w:numPr>
          <w:ilvl w:val="0"/>
          <w:numId w:val="32"/>
        </w:numPr>
      </w:pPr>
      <w:r>
        <w:lastRenderedPageBreak/>
        <w:t xml:space="preserve">Filtr wyboru lekarza prowadzącego pacjenta (dla użytkownika z przypisaną klasą Lekarz), dla klasy użytkowników psycholog, logopeda, pielęgniarka, opiekun – analogicznie </w:t>
      </w:r>
    </w:p>
    <w:p w:rsidR="00B722C9" w:rsidRDefault="00B722C9" w:rsidP="00B722C9">
      <w:pPr>
        <w:pStyle w:val="Akapitzlist"/>
        <w:numPr>
          <w:ilvl w:val="0"/>
          <w:numId w:val="32"/>
        </w:numPr>
      </w:pPr>
      <w:r>
        <w:t xml:space="preserve">Pole skanowanie kod kreskowy\QR – pole ma za zadanie automatyczne  uruchamianie wbudowanego w tablet skanera kodów kreskowych\QR </w:t>
      </w:r>
      <w:r w:rsidR="004E7EB4">
        <w:t>sczytanie</w:t>
      </w:r>
      <w:r>
        <w:t xml:space="preserve"> kodu i odnalezienie danego pacjenta -&gt; wyświetlenie go automatycznie w „EKRANIE DWA”</w:t>
      </w:r>
    </w:p>
    <w:p w:rsidR="00B722C9" w:rsidRDefault="00B722C9" w:rsidP="00B722C9">
      <w:pPr>
        <w:pStyle w:val="Akapitzlist"/>
        <w:numPr>
          <w:ilvl w:val="0"/>
          <w:numId w:val="32"/>
        </w:numPr>
      </w:pPr>
      <w:r>
        <w:t>Wylogowanie – po naciśnięciu wyloguje użytkownika z systemu</w:t>
      </w:r>
    </w:p>
    <w:p w:rsidR="00B722C9" w:rsidRDefault="00B722C9" w:rsidP="00B722C9">
      <w:pPr>
        <w:pStyle w:val="Akapitzlist"/>
        <w:numPr>
          <w:ilvl w:val="0"/>
          <w:numId w:val="32"/>
        </w:numPr>
      </w:pPr>
      <w:r>
        <w:t>Wyświetla listę pacjentów – każdy pacjent to osobny prostokątny kafelek na którym mają znajdować się następujące dane : Imię Nazwisko, pesel, nr historii choroby, Oddział \ odcinek , sala, łóżko. Zamawiający zastrzega iż danych nie może być ani więcej ani mniej od wskazanych.</w:t>
      </w:r>
    </w:p>
    <w:p w:rsidR="00B722C9" w:rsidRDefault="004E7EB4" w:rsidP="00B722C9">
      <w:pPr>
        <w:pStyle w:val="Akapitzlist"/>
        <w:numPr>
          <w:ilvl w:val="0"/>
          <w:numId w:val="32"/>
        </w:numPr>
      </w:pPr>
      <w:proofErr w:type="spellStart"/>
      <w:r>
        <w:t>Checkbox</w:t>
      </w:r>
      <w:proofErr w:type="spellEnd"/>
      <w:r>
        <w:t xml:space="preserve"> – zaznaczenie pacjenta, który ma mieć wykonaną czynność terapeuty</w:t>
      </w:r>
    </w:p>
    <w:p w:rsidR="004E7EB4" w:rsidRDefault="004E7EB4" w:rsidP="00B722C9">
      <w:pPr>
        <w:pStyle w:val="Akapitzlist"/>
        <w:numPr>
          <w:ilvl w:val="0"/>
          <w:numId w:val="32"/>
        </w:numPr>
      </w:pPr>
      <w:r>
        <w:t>Przycisk „zaznacz wszystkich”</w:t>
      </w:r>
      <w:r w:rsidR="00E61383">
        <w:t xml:space="preserve"> automatycznie zaznacza wszystkich pacjentów</w:t>
      </w:r>
    </w:p>
    <w:p w:rsidR="00E61383" w:rsidRDefault="00E61383" w:rsidP="001F19E9">
      <w:pPr>
        <w:pStyle w:val="Akapitzlist"/>
        <w:numPr>
          <w:ilvl w:val="0"/>
          <w:numId w:val="32"/>
        </w:numPr>
      </w:pPr>
      <w:r>
        <w:t xml:space="preserve">Przycisk „zatwierdź” </w:t>
      </w:r>
      <w:r w:rsidR="001F19E9">
        <w:t>–</w:t>
      </w:r>
      <w:r w:rsidR="00425F1C">
        <w:t xml:space="preserve"> </w:t>
      </w:r>
      <w:r w:rsidR="001F19E9">
        <w:t xml:space="preserve">zatwierdza wykonie wybranym pacjentom czynności terapeuty </w:t>
      </w:r>
      <w:r w:rsidR="001F19E9" w:rsidRPr="001F19E9">
        <w:t>automatycznie przypisuje osobę wykonującą oraz datą i godziną, użytkownik do danej czynności może dopisać notatkę.  Użytkownik może zmienić datę i godzinę (w logach systemu pozostaje data wprowadzenia), po kliknięciu „ok” system zapisuje daną czynność terapeuty jako wykonaną. Wykonawca dostarczy także raport wykonanych czynności logopedy.</w:t>
      </w:r>
    </w:p>
    <w:p w:rsidR="00E37398" w:rsidRDefault="00E37398" w:rsidP="00C61804">
      <w:pPr>
        <w:pStyle w:val="Akapitzlist"/>
      </w:pPr>
    </w:p>
    <w:p w:rsidR="00C61804" w:rsidRPr="00C46C41" w:rsidRDefault="00C61804" w:rsidP="001F19E9"/>
    <w:sectPr w:rsidR="00C61804" w:rsidRPr="00C46C41" w:rsidSect="00B86485">
      <w:footerReference w:type="default" r:id="rId16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05F2" w:rsidRDefault="00BA05F2" w:rsidP="00584051">
      <w:pPr>
        <w:spacing w:after="0" w:line="240" w:lineRule="auto"/>
      </w:pPr>
      <w:r>
        <w:separator/>
      </w:r>
    </w:p>
  </w:endnote>
  <w:endnote w:type="continuationSeparator" w:id="0">
    <w:p w:rsidR="00BA05F2" w:rsidRDefault="00BA05F2" w:rsidP="00584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7614360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61804" w:rsidRDefault="00C61804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61804" w:rsidRDefault="00C618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05F2" w:rsidRDefault="00BA05F2" w:rsidP="00584051">
      <w:pPr>
        <w:spacing w:after="0" w:line="240" w:lineRule="auto"/>
      </w:pPr>
      <w:r>
        <w:separator/>
      </w:r>
    </w:p>
  </w:footnote>
  <w:footnote w:type="continuationSeparator" w:id="0">
    <w:p w:rsidR="00BA05F2" w:rsidRDefault="00BA05F2" w:rsidP="005840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1pt;height:15.75pt;visibility:visible;mso-wrap-style:square" o:bullet="t">
        <v:imagedata r:id="rId1" o:title=""/>
      </v:shape>
    </w:pict>
  </w:numPicBullet>
  <w:abstractNum w:abstractNumId="0" w15:restartNumberingAfterBreak="0">
    <w:nsid w:val="063D0ED2"/>
    <w:multiLevelType w:val="hybridMultilevel"/>
    <w:tmpl w:val="E2347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02B7E"/>
    <w:multiLevelType w:val="hybridMultilevel"/>
    <w:tmpl w:val="83C47BE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441ADE"/>
    <w:multiLevelType w:val="hybridMultilevel"/>
    <w:tmpl w:val="E034CB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5F5512"/>
    <w:multiLevelType w:val="hybridMultilevel"/>
    <w:tmpl w:val="B644FC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F37C23"/>
    <w:multiLevelType w:val="hybridMultilevel"/>
    <w:tmpl w:val="E2347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404E13"/>
    <w:multiLevelType w:val="hybridMultilevel"/>
    <w:tmpl w:val="D98A26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261C0F"/>
    <w:multiLevelType w:val="hybridMultilevel"/>
    <w:tmpl w:val="2ECA86B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7B1FF3"/>
    <w:multiLevelType w:val="hybridMultilevel"/>
    <w:tmpl w:val="D86059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DE6313"/>
    <w:multiLevelType w:val="hybridMultilevel"/>
    <w:tmpl w:val="F2FC77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730819"/>
    <w:multiLevelType w:val="hybridMultilevel"/>
    <w:tmpl w:val="78E438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6A4D5B"/>
    <w:multiLevelType w:val="hybridMultilevel"/>
    <w:tmpl w:val="22209C4A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CCB5222"/>
    <w:multiLevelType w:val="hybridMultilevel"/>
    <w:tmpl w:val="774AE42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ED05757"/>
    <w:multiLevelType w:val="hybridMultilevel"/>
    <w:tmpl w:val="CE0AE05C"/>
    <w:lvl w:ilvl="0" w:tplc="FFFFFFFF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/>
        <w:i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0B45A60"/>
    <w:multiLevelType w:val="hybridMultilevel"/>
    <w:tmpl w:val="EA50A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50077A"/>
    <w:multiLevelType w:val="hybridMultilevel"/>
    <w:tmpl w:val="10E45A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2C485F"/>
    <w:multiLevelType w:val="hybridMultilevel"/>
    <w:tmpl w:val="84702F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6C3082"/>
    <w:multiLevelType w:val="hybridMultilevel"/>
    <w:tmpl w:val="E36641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9069B6"/>
    <w:multiLevelType w:val="hybridMultilevel"/>
    <w:tmpl w:val="E36641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0A3297"/>
    <w:multiLevelType w:val="hybridMultilevel"/>
    <w:tmpl w:val="1BAAC3D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74E55FC"/>
    <w:multiLevelType w:val="hybridMultilevel"/>
    <w:tmpl w:val="7512A8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A63FD1"/>
    <w:multiLevelType w:val="hybridMultilevel"/>
    <w:tmpl w:val="5A04C6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4758C9"/>
    <w:multiLevelType w:val="hybridMultilevel"/>
    <w:tmpl w:val="FDB47ED0"/>
    <w:lvl w:ilvl="0" w:tplc="514C50A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F01EF1"/>
    <w:multiLevelType w:val="hybridMultilevel"/>
    <w:tmpl w:val="6EC29F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980A0C"/>
    <w:multiLevelType w:val="hybridMultilevel"/>
    <w:tmpl w:val="8C82BA96"/>
    <w:lvl w:ilvl="0" w:tplc="A48E85FC"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2D2445A"/>
    <w:multiLevelType w:val="hybridMultilevel"/>
    <w:tmpl w:val="438CE2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165F16"/>
    <w:multiLevelType w:val="hybridMultilevel"/>
    <w:tmpl w:val="1040CE54"/>
    <w:lvl w:ilvl="0" w:tplc="DA64AE0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3CF1FE9"/>
    <w:multiLevelType w:val="hybridMultilevel"/>
    <w:tmpl w:val="E7542C80"/>
    <w:lvl w:ilvl="0" w:tplc="4822C4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272DFA"/>
    <w:multiLevelType w:val="hybridMultilevel"/>
    <w:tmpl w:val="E2347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476632"/>
    <w:multiLevelType w:val="hybridMultilevel"/>
    <w:tmpl w:val="9F0056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566DBE"/>
    <w:multiLevelType w:val="hybridMultilevel"/>
    <w:tmpl w:val="E2347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A2143E"/>
    <w:multiLevelType w:val="hybridMultilevel"/>
    <w:tmpl w:val="E2347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5F734F"/>
    <w:multiLevelType w:val="hybridMultilevel"/>
    <w:tmpl w:val="E2347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4"/>
  </w:num>
  <w:num w:numId="3">
    <w:abstractNumId w:val="11"/>
  </w:num>
  <w:num w:numId="4">
    <w:abstractNumId w:val="26"/>
  </w:num>
  <w:num w:numId="5">
    <w:abstractNumId w:val="10"/>
  </w:num>
  <w:num w:numId="6">
    <w:abstractNumId w:val="21"/>
  </w:num>
  <w:num w:numId="7">
    <w:abstractNumId w:val="25"/>
  </w:num>
  <w:num w:numId="8">
    <w:abstractNumId w:val="28"/>
  </w:num>
  <w:num w:numId="9">
    <w:abstractNumId w:val="15"/>
  </w:num>
  <w:num w:numId="10">
    <w:abstractNumId w:val="20"/>
  </w:num>
  <w:num w:numId="11">
    <w:abstractNumId w:val="7"/>
  </w:num>
  <w:num w:numId="12">
    <w:abstractNumId w:val="8"/>
  </w:num>
  <w:num w:numId="13">
    <w:abstractNumId w:val="14"/>
  </w:num>
  <w:num w:numId="14">
    <w:abstractNumId w:val="6"/>
  </w:num>
  <w:num w:numId="15">
    <w:abstractNumId w:val="19"/>
  </w:num>
  <w:num w:numId="16">
    <w:abstractNumId w:val="1"/>
  </w:num>
  <w:num w:numId="17">
    <w:abstractNumId w:val="5"/>
  </w:num>
  <w:num w:numId="18">
    <w:abstractNumId w:val="12"/>
  </w:num>
  <w:num w:numId="19">
    <w:abstractNumId w:val="16"/>
  </w:num>
  <w:num w:numId="20">
    <w:abstractNumId w:val="0"/>
  </w:num>
  <w:num w:numId="21">
    <w:abstractNumId w:val="2"/>
  </w:num>
  <w:num w:numId="22">
    <w:abstractNumId w:val="13"/>
  </w:num>
  <w:num w:numId="23">
    <w:abstractNumId w:val="3"/>
  </w:num>
  <w:num w:numId="24">
    <w:abstractNumId w:val="23"/>
  </w:num>
  <w:num w:numId="25">
    <w:abstractNumId w:val="4"/>
  </w:num>
  <w:num w:numId="26">
    <w:abstractNumId w:val="31"/>
  </w:num>
  <w:num w:numId="27">
    <w:abstractNumId w:val="30"/>
  </w:num>
  <w:num w:numId="28">
    <w:abstractNumId w:val="27"/>
  </w:num>
  <w:num w:numId="29">
    <w:abstractNumId w:val="29"/>
  </w:num>
  <w:num w:numId="30">
    <w:abstractNumId w:val="9"/>
  </w:num>
  <w:num w:numId="31">
    <w:abstractNumId w:val="17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E20"/>
    <w:rsid w:val="000750AC"/>
    <w:rsid w:val="000B0C0D"/>
    <w:rsid w:val="000D10ED"/>
    <w:rsid w:val="00103F1B"/>
    <w:rsid w:val="00110C17"/>
    <w:rsid w:val="00123CD9"/>
    <w:rsid w:val="00154B49"/>
    <w:rsid w:val="00176080"/>
    <w:rsid w:val="00176E07"/>
    <w:rsid w:val="00196923"/>
    <w:rsid w:val="001C3B3E"/>
    <w:rsid w:val="001F19E9"/>
    <w:rsid w:val="002402C1"/>
    <w:rsid w:val="00252CC3"/>
    <w:rsid w:val="00292848"/>
    <w:rsid w:val="00293072"/>
    <w:rsid w:val="002A14A0"/>
    <w:rsid w:val="002D3E13"/>
    <w:rsid w:val="002D6E0F"/>
    <w:rsid w:val="002F0FD1"/>
    <w:rsid w:val="002F11F7"/>
    <w:rsid w:val="00305AF7"/>
    <w:rsid w:val="00334918"/>
    <w:rsid w:val="00390F2E"/>
    <w:rsid w:val="0039355E"/>
    <w:rsid w:val="003B0D0E"/>
    <w:rsid w:val="003B78FE"/>
    <w:rsid w:val="003C2DFB"/>
    <w:rsid w:val="003C4E90"/>
    <w:rsid w:val="003E096F"/>
    <w:rsid w:val="003E3900"/>
    <w:rsid w:val="003F66AE"/>
    <w:rsid w:val="00425F1C"/>
    <w:rsid w:val="00461B6B"/>
    <w:rsid w:val="00493A92"/>
    <w:rsid w:val="004B2E20"/>
    <w:rsid w:val="004E7EB4"/>
    <w:rsid w:val="004F0EA4"/>
    <w:rsid w:val="004F5F11"/>
    <w:rsid w:val="00516FE0"/>
    <w:rsid w:val="00526386"/>
    <w:rsid w:val="00532023"/>
    <w:rsid w:val="005413D3"/>
    <w:rsid w:val="005559B2"/>
    <w:rsid w:val="00565E4C"/>
    <w:rsid w:val="0057394A"/>
    <w:rsid w:val="00584051"/>
    <w:rsid w:val="005C4BFA"/>
    <w:rsid w:val="005D5139"/>
    <w:rsid w:val="005D7CD0"/>
    <w:rsid w:val="005E1303"/>
    <w:rsid w:val="005E3493"/>
    <w:rsid w:val="006131E2"/>
    <w:rsid w:val="00616FAE"/>
    <w:rsid w:val="006B3762"/>
    <w:rsid w:val="006B5B64"/>
    <w:rsid w:val="006C608B"/>
    <w:rsid w:val="006E012D"/>
    <w:rsid w:val="006E70B7"/>
    <w:rsid w:val="006F170F"/>
    <w:rsid w:val="00730AA0"/>
    <w:rsid w:val="00766596"/>
    <w:rsid w:val="00772621"/>
    <w:rsid w:val="007740A0"/>
    <w:rsid w:val="00787C43"/>
    <w:rsid w:val="007B0AA7"/>
    <w:rsid w:val="007C1647"/>
    <w:rsid w:val="007C7084"/>
    <w:rsid w:val="007E2119"/>
    <w:rsid w:val="008214E1"/>
    <w:rsid w:val="00825B55"/>
    <w:rsid w:val="00864332"/>
    <w:rsid w:val="00864A70"/>
    <w:rsid w:val="00881A5F"/>
    <w:rsid w:val="0089695F"/>
    <w:rsid w:val="008B37B0"/>
    <w:rsid w:val="008C3350"/>
    <w:rsid w:val="008D6EE4"/>
    <w:rsid w:val="00901547"/>
    <w:rsid w:val="00915592"/>
    <w:rsid w:val="00936FFA"/>
    <w:rsid w:val="00946DAF"/>
    <w:rsid w:val="00971C49"/>
    <w:rsid w:val="00980C1B"/>
    <w:rsid w:val="00985FFE"/>
    <w:rsid w:val="0099322D"/>
    <w:rsid w:val="009A589D"/>
    <w:rsid w:val="009B15FE"/>
    <w:rsid w:val="009C08A0"/>
    <w:rsid w:val="009C47E2"/>
    <w:rsid w:val="009F6EBA"/>
    <w:rsid w:val="00A41B0A"/>
    <w:rsid w:val="00A502DB"/>
    <w:rsid w:val="00A56238"/>
    <w:rsid w:val="00AA2F1C"/>
    <w:rsid w:val="00AC5A94"/>
    <w:rsid w:val="00AE36E5"/>
    <w:rsid w:val="00AE4067"/>
    <w:rsid w:val="00AE76B3"/>
    <w:rsid w:val="00B01D5F"/>
    <w:rsid w:val="00B05421"/>
    <w:rsid w:val="00B11B24"/>
    <w:rsid w:val="00B13081"/>
    <w:rsid w:val="00B15C7E"/>
    <w:rsid w:val="00B219D4"/>
    <w:rsid w:val="00B357CD"/>
    <w:rsid w:val="00B378C4"/>
    <w:rsid w:val="00B409DD"/>
    <w:rsid w:val="00B5039A"/>
    <w:rsid w:val="00B67248"/>
    <w:rsid w:val="00B722C9"/>
    <w:rsid w:val="00B81E9E"/>
    <w:rsid w:val="00B86485"/>
    <w:rsid w:val="00B973E6"/>
    <w:rsid w:val="00BA05F2"/>
    <w:rsid w:val="00BB51D4"/>
    <w:rsid w:val="00BD0902"/>
    <w:rsid w:val="00BE43D2"/>
    <w:rsid w:val="00C315CF"/>
    <w:rsid w:val="00C46C41"/>
    <w:rsid w:val="00C61804"/>
    <w:rsid w:val="00C70333"/>
    <w:rsid w:val="00C7466B"/>
    <w:rsid w:val="00CC0D29"/>
    <w:rsid w:val="00CE253F"/>
    <w:rsid w:val="00CF0E6A"/>
    <w:rsid w:val="00CF23DC"/>
    <w:rsid w:val="00D35BAF"/>
    <w:rsid w:val="00D36FA3"/>
    <w:rsid w:val="00D83A46"/>
    <w:rsid w:val="00DA7D88"/>
    <w:rsid w:val="00DD27CB"/>
    <w:rsid w:val="00E36123"/>
    <w:rsid w:val="00E37398"/>
    <w:rsid w:val="00E5134D"/>
    <w:rsid w:val="00E61383"/>
    <w:rsid w:val="00E71D85"/>
    <w:rsid w:val="00E8249C"/>
    <w:rsid w:val="00E85066"/>
    <w:rsid w:val="00EB309F"/>
    <w:rsid w:val="00EC6D3B"/>
    <w:rsid w:val="00EF5639"/>
    <w:rsid w:val="00F012D8"/>
    <w:rsid w:val="00F024FA"/>
    <w:rsid w:val="00F04910"/>
    <w:rsid w:val="00F2779A"/>
    <w:rsid w:val="00F62CAE"/>
    <w:rsid w:val="00FA17E9"/>
    <w:rsid w:val="00FA5D8E"/>
    <w:rsid w:val="00FD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9ED2F6C-BE3D-4FDC-9871-FF4BDA49A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B2E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D672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D672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B2E2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4B2E2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840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4051"/>
  </w:style>
  <w:style w:type="paragraph" w:styleId="Stopka">
    <w:name w:val="footer"/>
    <w:basedOn w:val="Normalny"/>
    <w:link w:val="StopkaZnak"/>
    <w:uiPriority w:val="99"/>
    <w:unhideWhenUsed/>
    <w:rsid w:val="005840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4051"/>
  </w:style>
  <w:style w:type="paragraph" w:styleId="Nagwekspisutreci">
    <w:name w:val="TOC Heading"/>
    <w:basedOn w:val="Nagwek1"/>
    <w:next w:val="Normalny"/>
    <w:uiPriority w:val="39"/>
    <w:unhideWhenUsed/>
    <w:qFormat/>
    <w:rsid w:val="00FD672E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FD672E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FD672E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FD672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D672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FD672E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FD672E"/>
    <w:pPr>
      <w:spacing w:after="100"/>
      <w:ind w:left="440"/>
    </w:pPr>
  </w:style>
  <w:style w:type="table" w:styleId="Tabela-Siatka">
    <w:name w:val="Table Grid"/>
    <w:basedOn w:val="Standardowy"/>
    <w:uiPriority w:val="39"/>
    <w:rsid w:val="000D1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CC0D29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FF224B-655C-4A4A-9E04-1B5045AF5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2354</Words>
  <Characters>14124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Tomaszek</dc:creator>
  <cp:keywords/>
  <dc:description/>
  <cp:lastModifiedBy>Przemysław Rotuski</cp:lastModifiedBy>
  <cp:revision>2</cp:revision>
  <dcterms:created xsi:type="dcterms:W3CDTF">2018-09-17T09:58:00Z</dcterms:created>
  <dcterms:modified xsi:type="dcterms:W3CDTF">2018-09-17T09:58:00Z</dcterms:modified>
</cp:coreProperties>
</file>