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0ED" w:rsidRPr="00FC51AB" w:rsidRDefault="00E830ED" w:rsidP="00E830ED">
      <w:pPr>
        <w:pStyle w:val="Akapitzlist"/>
        <w:numPr>
          <w:ilvl w:val="0"/>
          <w:numId w:val="1"/>
        </w:numPr>
        <w:tabs>
          <w:tab w:val="left" w:leader="dot" w:pos="0"/>
        </w:tabs>
        <w:spacing w:after="12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656550">
        <w:rPr>
          <w:rFonts w:asciiTheme="minorHAnsi" w:hAnsiTheme="minorHAnsi" w:cstheme="minorHAnsi"/>
        </w:rPr>
        <w:t xml:space="preserve">Przedmiotem zamówienia jest dostawa </w:t>
      </w:r>
      <w:r w:rsidRPr="00656550">
        <w:rPr>
          <w:rFonts w:asciiTheme="minorHAnsi" w:hAnsiTheme="minorHAnsi" w:cstheme="minorHAnsi"/>
          <w:b/>
        </w:rPr>
        <w:t xml:space="preserve">licencji do oprogramowania </w:t>
      </w:r>
      <w:proofErr w:type="spellStart"/>
      <w:r w:rsidRPr="00656550">
        <w:rPr>
          <w:rFonts w:asciiTheme="minorHAnsi" w:hAnsiTheme="minorHAnsi" w:cstheme="minorHAnsi"/>
          <w:b/>
        </w:rPr>
        <w:t>Medicus</w:t>
      </w:r>
      <w:proofErr w:type="spellEnd"/>
      <w:r w:rsidRPr="00656550">
        <w:rPr>
          <w:rFonts w:asciiTheme="minorHAnsi" w:hAnsiTheme="minorHAnsi" w:cstheme="minorHAnsi"/>
          <w:b/>
        </w:rPr>
        <w:t>-Online. Licencje na moduły (wraz z konfiguracją, wdrożeniem i szkoleniem) dla POZ, Rehabilitacji i Fizjoterapii, Rejestracji i e-rejestracji wraz z dostawą komputerów z czytnikami dla Geriatrycznego Centrum Medycznego przy Al. Wilanowskiej 257, wchodzącego w skład Stołecznego Centrum Opiekuńczo – Leczniczego Sp. z o.o., 03-131 Warszawa,  ul. Mehoffera 72/74</w:t>
      </w:r>
      <w:r w:rsidR="0011366F">
        <w:rPr>
          <w:rFonts w:asciiTheme="minorHAnsi" w:hAnsiTheme="minorHAnsi" w:cstheme="minorHAnsi"/>
          <w:b/>
        </w:rPr>
        <w:t xml:space="preserve">. </w:t>
      </w:r>
      <w:r w:rsidR="0011366F" w:rsidRPr="00D04529">
        <w:rPr>
          <w:rFonts w:cs="Calibri"/>
        </w:rPr>
        <w:t>Zamawiający zamawia licencje rozszerzające pole działania obecnie posiadanego i wykorzystywanego oprogramowania. Obecnie posiadane oprogramowanie jest wykorzystywane w Spółce SCOL w trzech Zakładach Opiekuńczo- Leczniczych.</w:t>
      </w:r>
    </w:p>
    <w:p w:rsidR="00FC51AB" w:rsidRPr="00D04529" w:rsidRDefault="00FC51AB" w:rsidP="00FC51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D04529">
        <w:rPr>
          <w:rFonts w:cs="Calibri"/>
        </w:rPr>
        <w:t>Przedmiot zamówienia obejmuje dostawę,</w:t>
      </w:r>
      <w:r>
        <w:rPr>
          <w:rFonts w:cs="Calibri"/>
        </w:rPr>
        <w:t xml:space="preserve"> </w:t>
      </w:r>
      <w:r w:rsidRPr="00D04529">
        <w:rPr>
          <w:rFonts w:cs="Calibri"/>
        </w:rPr>
        <w:t>wniesienie w miejsce wskazane przez Zamawiającego przedmiotu zamówienia, który opisany został w formularzu asortymentowo-cenowym a także konfigurację, wdrożenie i szkolenie, a także dostarczenie pisemnych licencji oraz elektronicznych – zaimplementowanie ich do posiadanego systemu.</w:t>
      </w:r>
    </w:p>
    <w:p w:rsidR="00FC51AB" w:rsidRPr="00D04529" w:rsidRDefault="00FC51AB" w:rsidP="00FC51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D04529">
        <w:rPr>
          <w:rFonts w:cs="Calibri"/>
        </w:rPr>
        <w:t xml:space="preserve">Zamawiający zastrzega, iż dostawy sprzętu komputerowego mają odbyć się w godzinach 9.00 - 14.00 do Geriatrycznego Centrum Medycznego w Warszawie - Al. Wilanowska 257 w Warszawie, wchodzącego w skład Stołecznego Centrum Opiekuńczo-Leczniczego Sp. z o.o. z siedzibą </w:t>
      </w:r>
      <w:r w:rsidR="0011366F">
        <w:rPr>
          <w:rFonts w:cs="Calibri"/>
        </w:rPr>
        <w:br/>
      </w:r>
      <w:r w:rsidRPr="00D04529">
        <w:rPr>
          <w:rFonts w:cs="Calibri"/>
        </w:rPr>
        <w:t>w Warszawie przy ul. Mehoffera 72/74,  zwanego w dalszej części „ Zakładem”.</w:t>
      </w:r>
    </w:p>
    <w:p w:rsidR="00FC51AB" w:rsidRPr="00FC51AB" w:rsidRDefault="00FC51AB" w:rsidP="00FC51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D04529">
        <w:rPr>
          <w:rFonts w:cs="Calibri"/>
        </w:rPr>
        <w:t>Zamawiający wymaga poinformowania na minimum 3 dni przed dostawą o planowanym terminie dostawy.</w:t>
      </w:r>
    </w:p>
    <w:p w:rsidR="00E830ED" w:rsidRPr="00656550" w:rsidRDefault="00E830ED" w:rsidP="00E830ED">
      <w:pPr>
        <w:pStyle w:val="Akapitzlist"/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Theme="minorHAnsi" w:hAnsiTheme="minorHAnsi" w:cstheme="minorHAnsi"/>
          <w:b/>
        </w:rPr>
      </w:pPr>
      <w:r w:rsidRPr="00656550">
        <w:rPr>
          <w:rFonts w:asciiTheme="minorHAnsi" w:hAnsiTheme="minorHAnsi" w:cstheme="minorHAnsi"/>
        </w:rPr>
        <w:t>Szczegółowy zakres przedmiotu zamówienia obejmuje:</w:t>
      </w:r>
    </w:p>
    <w:p w:rsidR="00E830ED" w:rsidRPr="00656550" w:rsidRDefault="00E830ED" w:rsidP="00E830ED">
      <w:pPr>
        <w:pStyle w:val="Bezodstpw"/>
        <w:numPr>
          <w:ilvl w:val="1"/>
          <w:numId w:val="1"/>
        </w:numPr>
        <w:tabs>
          <w:tab w:val="left" w:pos="851"/>
        </w:tabs>
        <w:spacing w:after="120"/>
        <w:rPr>
          <w:rFonts w:asciiTheme="minorHAnsi" w:hAnsiTheme="minorHAnsi" w:cstheme="minorHAnsi"/>
        </w:rPr>
      </w:pPr>
      <w:r w:rsidRPr="00656550">
        <w:rPr>
          <w:rFonts w:asciiTheme="minorHAnsi" w:hAnsiTheme="minorHAnsi" w:cstheme="minorHAnsi"/>
        </w:rPr>
        <w:t>dostawę, transport, wniesienie w miejsce wskazane przez Zamawiającego przedmiotu zamówienia, który opisany został w formularzu asortymentowo-cenowym a także konfigurację, wdrożenie i szkolenie</w:t>
      </w:r>
      <w:r>
        <w:rPr>
          <w:rFonts w:asciiTheme="minorHAnsi" w:hAnsiTheme="minorHAnsi" w:cstheme="minorHAnsi"/>
        </w:rPr>
        <w:t xml:space="preserve"> dla 10 osób</w:t>
      </w:r>
      <w:r w:rsidRPr="00656550">
        <w:rPr>
          <w:rFonts w:asciiTheme="minorHAnsi" w:hAnsiTheme="minorHAnsi" w:cstheme="minorHAnsi"/>
        </w:rPr>
        <w:t>, a także dostarczenie pisemnych licencji oraz elektronicznych – zaimplementowanie ich do posiadanego systemu. Licencje muszą obejmować takie moduły jak :</w:t>
      </w:r>
    </w:p>
    <w:p w:rsidR="00E830ED" w:rsidRPr="00656550" w:rsidRDefault="00E830ED" w:rsidP="00E830ED">
      <w:pPr>
        <w:pStyle w:val="Bezodstpw"/>
        <w:numPr>
          <w:ilvl w:val="2"/>
          <w:numId w:val="1"/>
        </w:numPr>
        <w:tabs>
          <w:tab w:val="left" w:pos="851"/>
        </w:tabs>
        <w:spacing w:after="120"/>
        <w:rPr>
          <w:rFonts w:asciiTheme="minorHAnsi" w:hAnsiTheme="minorHAnsi" w:cstheme="minorHAnsi"/>
        </w:rPr>
      </w:pPr>
      <w:r w:rsidRPr="00656550">
        <w:rPr>
          <w:rFonts w:asciiTheme="minorHAnsi" w:hAnsiTheme="minorHAnsi" w:cstheme="minorHAnsi"/>
        </w:rPr>
        <w:t>Rejestracje</w:t>
      </w:r>
    </w:p>
    <w:p w:rsidR="00E830ED" w:rsidRDefault="00E830ED" w:rsidP="00E830ED">
      <w:pPr>
        <w:pStyle w:val="Bezodstpw"/>
        <w:numPr>
          <w:ilvl w:val="2"/>
          <w:numId w:val="1"/>
        </w:numPr>
        <w:tabs>
          <w:tab w:val="left" w:pos="851"/>
        </w:tabs>
        <w:spacing w:after="120"/>
        <w:rPr>
          <w:rFonts w:asciiTheme="minorHAnsi" w:hAnsiTheme="minorHAnsi" w:cstheme="minorHAnsi"/>
        </w:rPr>
      </w:pPr>
      <w:r w:rsidRPr="00656550">
        <w:rPr>
          <w:rFonts w:asciiTheme="minorHAnsi" w:hAnsiTheme="minorHAnsi" w:cstheme="minorHAnsi"/>
        </w:rPr>
        <w:t>Obsługę podstawowej opieki zdrowotna, poradnie specjalistyczne (Gabinet)</w:t>
      </w:r>
    </w:p>
    <w:p w:rsidR="00F845A5" w:rsidRPr="00656550" w:rsidRDefault="00F845A5" w:rsidP="00F845A5">
      <w:pPr>
        <w:pStyle w:val="Bezodstpw"/>
        <w:numPr>
          <w:ilvl w:val="2"/>
          <w:numId w:val="1"/>
        </w:numPr>
        <w:tabs>
          <w:tab w:val="left" w:pos="851"/>
        </w:tabs>
        <w:spacing w:after="120"/>
        <w:rPr>
          <w:rFonts w:asciiTheme="minorHAnsi" w:hAnsiTheme="minorHAnsi" w:cstheme="minorHAnsi"/>
        </w:rPr>
      </w:pPr>
      <w:r w:rsidRPr="00F845A5">
        <w:rPr>
          <w:rFonts w:asciiTheme="minorHAnsi" w:hAnsiTheme="minorHAnsi" w:cstheme="minorHAnsi"/>
        </w:rPr>
        <w:t>Ambulatoryjnej Opieki Specjalistycznej (AOS)</w:t>
      </w:r>
    </w:p>
    <w:p w:rsidR="00E830ED" w:rsidRPr="00656550" w:rsidRDefault="00E830ED" w:rsidP="00E830ED">
      <w:pPr>
        <w:pStyle w:val="Bezodstpw"/>
        <w:numPr>
          <w:ilvl w:val="2"/>
          <w:numId w:val="1"/>
        </w:numPr>
        <w:tabs>
          <w:tab w:val="left" w:pos="851"/>
        </w:tabs>
        <w:spacing w:after="120"/>
        <w:rPr>
          <w:rFonts w:asciiTheme="minorHAnsi" w:hAnsiTheme="minorHAnsi" w:cstheme="minorHAnsi"/>
        </w:rPr>
      </w:pPr>
      <w:r w:rsidRPr="00656550">
        <w:rPr>
          <w:rFonts w:asciiTheme="minorHAnsi" w:hAnsiTheme="minorHAnsi" w:cstheme="minorHAnsi"/>
        </w:rPr>
        <w:t>Rehabilitacje + fizjoterapia</w:t>
      </w:r>
    </w:p>
    <w:p w:rsidR="00E830ED" w:rsidRPr="00656550" w:rsidRDefault="00E830ED" w:rsidP="00E830ED">
      <w:pPr>
        <w:pStyle w:val="Bezodstpw"/>
        <w:numPr>
          <w:ilvl w:val="2"/>
          <w:numId w:val="1"/>
        </w:numPr>
        <w:tabs>
          <w:tab w:val="left" w:pos="851"/>
        </w:tabs>
        <w:spacing w:after="120"/>
        <w:rPr>
          <w:rFonts w:asciiTheme="minorHAnsi" w:hAnsiTheme="minorHAnsi" w:cstheme="minorHAnsi"/>
        </w:rPr>
      </w:pPr>
      <w:r w:rsidRPr="00656550">
        <w:rPr>
          <w:rFonts w:asciiTheme="minorHAnsi" w:hAnsiTheme="minorHAnsi" w:cstheme="minorHAnsi"/>
        </w:rPr>
        <w:t>E-rejestracja</w:t>
      </w:r>
    </w:p>
    <w:p w:rsidR="00E830ED" w:rsidRPr="00656550" w:rsidRDefault="00E830ED" w:rsidP="00E830ED">
      <w:pPr>
        <w:pStyle w:val="Bezodstpw"/>
        <w:numPr>
          <w:ilvl w:val="1"/>
          <w:numId w:val="1"/>
        </w:numPr>
        <w:tabs>
          <w:tab w:val="left" w:pos="851"/>
        </w:tabs>
        <w:spacing w:after="120"/>
        <w:rPr>
          <w:rFonts w:asciiTheme="minorHAnsi" w:hAnsiTheme="minorHAnsi" w:cstheme="minorHAnsi"/>
        </w:rPr>
      </w:pPr>
      <w:r w:rsidRPr="00656550">
        <w:rPr>
          <w:rFonts w:asciiTheme="minorHAnsi" w:hAnsiTheme="minorHAnsi" w:cstheme="minorHAnsi"/>
        </w:rPr>
        <w:t xml:space="preserve">wykonawca zobowiązany jest udzielić licencji na czas nieoznaczony na użytkowanie zaoferowanego oprogramowania. </w:t>
      </w:r>
    </w:p>
    <w:p w:rsidR="00E830ED" w:rsidRPr="00656550" w:rsidRDefault="00E830ED" w:rsidP="00E830ED">
      <w:pPr>
        <w:pStyle w:val="Bezodstpw"/>
        <w:numPr>
          <w:ilvl w:val="1"/>
          <w:numId w:val="1"/>
        </w:numPr>
        <w:tabs>
          <w:tab w:val="left" w:pos="851"/>
        </w:tabs>
        <w:spacing w:after="120"/>
        <w:rPr>
          <w:rFonts w:asciiTheme="minorHAnsi" w:hAnsiTheme="minorHAnsi" w:cstheme="minorHAnsi"/>
        </w:rPr>
      </w:pPr>
      <w:r w:rsidRPr="00656550">
        <w:rPr>
          <w:rFonts w:asciiTheme="minorHAnsi" w:hAnsiTheme="minorHAnsi" w:cstheme="minorHAnsi"/>
        </w:rPr>
        <w:t>Udzielona licencja musi umożliwiać Zamawiającemu tworzenie nieograniczonej liczby kont użytkownika w systemie oraz liczby stanowisk komputerowych.</w:t>
      </w:r>
    </w:p>
    <w:p w:rsidR="00DD1D62" w:rsidRPr="00185F67" w:rsidRDefault="00E830ED" w:rsidP="00185F67">
      <w:pPr>
        <w:pStyle w:val="Bezodstpw"/>
        <w:numPr>
          <w:ilvl w:val="1"/>
          <w:numId w:val="1"/>
        </w:numPr>
        <w:tabs>
          <w:tab w:val="left" w:pos="851"/>
        </w:tabs>
        <w:spacing w:after="120"/>
        <w:rPr>
          <w:rFonts w:asciiTheme="minorHAnsi" w:hAnsiTheme="minorHAnsi" w:cstheme="minorHAnsi"/>
        </w:rPr>
      </w:pPr>
      <w:r w:rsidRPr="00656550">
        <w:rPr>
          <w:rFonts w:asciiTheme="minorHAnsi" w:hAnsiTheme="minorHAnsi" w:cstheme="minorHAnsi"/>
        </w:rPr>
        <w:t>Dla zakresów funkcjonalnych systemu, dla których zostały określone wartości liczbowe, dopuszcza się jedynie wprowadzenie ograniczenia co do liczby jednocześnie pracujących osób w systemie – licencji stanowiskowych.</w:t>
      </w:r>
    </w:p>
    <w:tbl>
      <w:tblPr>
        <w:tblStyle w:val="Tabela-Siatka1"/>
        <w:tblW w:w="8647" w:type="dxa"/>
        <w:tblInd w:w="704" w:type="dxa"/>
        <w:tblLook w:val="04A0" w:firstRow="1" w:lastRow="0" w:firstColumn="1" w:lastColumn="0" w:noHBand="0" w:noVBand="1"/>
      </w:tblPr>
      <w:tblGrid>
        <w:gridCol w:w="3445"/>
        <w:gridCol w:w="5202"/>
      </w:tblGrid>
      <w:tr w:rsidR="00DD1D62" w:rsidRPr="00DD1D62" w:rsidTr="00234108">
        <w:tc>
          <w:tcPr>
            <w:tcW w:w="3445" w:type="dxa"/>
          </w:tcPr>
          <w:p w:rsidR="00DD1D62" w:rsidRPr="00185F67" w:rsidRDefault="00DD1D62" w:rsidP="00DD1D62">
            <w:pPr>
              <w:spacing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185F67">
              <w:rPr>
                <w:rFonts w:eastAsia="Calibri"/>
                <w:b/>
                <w:lang w:eastAsia="en-US"/>
              </w:rPr>
              <w:t>Zakres funkcjonalny</w:t>
            </w:r>
          </w:p>
        </w:tc>
        <w:tc>
          <w:tcPr>
            <w:tcW w:w="5202" w:type="dxa"/>
          </w:tcPr>
          <w:p w:rsidR="00DD1D62" w:rsidRPr="00185F67" w:rsidRDefault="00DD1D62" w:rsidP="00DD1D62">
            <w:pPr>
              <w:spacing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185F67">
              <w:rPr>
                <w:rFonts w:eastAsia="Calibri"/>
                <w:b/>
                <w:lang w:eastAsia="en-US"/>
              </w:rPr>
              <w:t>Liczba licencji jednoczasowych stanowiskowych</w:t>
            </w:r>
          </w:p>
        </w:tc>
      </w:tr>
      <w:tr w:rsidR="00DD1D62" w:rsidRPr="00DD1D62" w:rsidTr="00234108">
        <w:tc>
          <w:tcPr>
            <w:tcW w:w="3445" w:type="dxa"/>
          </w:tcPr>
          <w:p w:rsidR="00DD1D62" w:rsidRPr="00DD1D62" w:rsidRDefault="00DD1D62" w:rsidP="00DD1D62">
            <w:pPr>
              <w:spacing w:line="259" w:lineRule="auto"/>
              <w:jc w:val="left"/>
              <w:rPr>
                <w:rFonts w:eastAsia="Calibri"/>
                <w:lang w:eastAsia="en-US"/>
              </w:rPr>
            </w:pPr>
            <w:r w:rsidRPr="00DD1D62">
              <w:rPr>
                <w:rFonts w:eastAsia="Calibri"/>
                <w:lang w:eastAsia="en-US"/>
              </w:rPr>
              <w:t>Rejestracja</w:t>
            </w:r>
          </w:p>
        </w:tc>
        <w:tc>
          <w:tcPr>
            <w:tcW w:w="5202" w:type="dxa"/>
            <w:vMerge w:val="restart"/>
          </w:tcPr>
          <w:p w:rsidR="00DD1D62" w:rsidRPr="00DD1D62" w:rsidRDefault="00DD1D62" w:rsidP="00DD1D62">
            <w:pPr>
              <w:spacing w:line="259" w:lineRule="auto"/>
              <w:jc w:val="left"/>
              <w:rPr>
                <w:rFonts w:eastAsia="Calibri"/>
                <w:lang w:eastAsia="en-US"/>
              </w:rPr>
            </w:pPr>
            <w:r w:rsidRPr="00DD1D62">
              <w:rPr>
                <w:rFonts w:eastAsia="Calibri"/>
                <w:lang w:eastAsia="en-US"/>
              </w:rPr>
              <w:t>10</w:t>
            </w:r>
          </w:p>
        </w:tc>
      </w:tr>
      <w:tr w:rsidR="00DD1D62" w:rsidRPr="00DD1D62" w:rsidTr="00234108">
        <w:tc>
          <w:tcPr>
            <w:tcW w:w="3445" w:type="dxa"/>
          </w:tcPr>
          <w:p w:rsidR="00DD1D62" w:rsidRPr="00DD1D62" w:rsidRDefault="00DD1D62" w:rsidP="00DD1D62">
            <w:pPr>
              <w:spacing w:line="259" w:lineRule="auto"/>
              <w:jc w:val="left"/>
              <w:rPr>
                <w:rFonts w:eastAsia="Calibri"/>
                <w:lang w:eastAsia="en-US"/>
              </w:rPr>
            </w:pPr>
            <w:r w:rsidRPr="00DD1D62">
              <w:rPr>
                <w:rFonts w:eastAsia="Calibri"/>
                <w:lang w:eastAsia="en-US"/>
              </w:rPr>
              <w:t>Podstawowa opieka zdrowotna, gabinet poradni specjalistycznych</w:t>
            </w:r>
          </w:p>
        </w:tc>
        <w:tc>
          <w:tcPr>
            <w:tcW w:w="5202" w:type="dxa"/>
            <w:vMerge/>
          </w:tcPr>
          <w:p w:rsidR="00DD1D62" w:rsidRPr="00DD1D62" w:rsidRDefault="00DD1D62" w:rsidP="00DD1D62">
            <w:pPr>
              <w:spacing w:line="259" w:lineRule="auto"/>
              <w:jc w:val="left"/>
              <w:rPr>
                <w:rFonts w:eastAsia="Calibri"/>
                <w:lang w:eastAsia="en-US"/>
              </w:rPr>
            </w:pPr>
          </w:p>
        </w:tc>
      </w:tr>
      <w:tr w:rsidR="00F845A5" w:rsidRPr="00DD1D62" w:rsidTr="00234108">
        <w:tc>
          <w:tcPr>
            <w:tcW w:w="3445" w:type="dxa"/>
          </w:tcPr>
          <w:p w:rsidR="00F845A5" w:rsidRPr="00DD1D62" w:rsidRDefault="00F845A5" w:rsidP="00DD1D62">
            <w:pPr>
              <w:spacing w:line="259" w:lineRule="auto"/>
              <w:jc w:val="left"/>
              <w:rPr>
                <w:rFonts w:eastAsia="Calibri"/>
                <w:lang w:eastAsia="en-US"/>
              </w:rPr>
            </w:pPr>
            <w:r>
              <w:t>Ambulatoryjnej Opieki Specjalistycznej (AOS)</w:t>
            </w:r>
          </w:p>
        </w:tc>
        <w:tc>
          <w:tcPr>
            <w:tcW w:w="5202" w:type="dxa"/>
            <w:vMerge/>
          </w:tcPr>
          <w:p w:rsidR="00F845A5" w:rsidRPr="00DD1D62" w:rsidRDefault="00F845A5" w:rsidP="00DD1D62">
            <w:pPr>
              <w:spacing w:line="259" w:lineRule="auto"/>
              <w:jc w:val="left"/>
              <w:rPr>
                <w:rFonts w:eastAsia="Calibri"/>
                <w:lang w:eastAsia="en-US"/>
              </w:rPr>
            </w:pPr>
          </w:p>
        </w:tc>
      </w:tr>
      <w:tr w:rsidR="00DD1D62" w:rsidRPr="00DD1D62" w:rsidTr="00234108">
        <w:tc>
          <w:tcPr>
            <w:tcW w:w="3445" w:type="dxa"/>
          </w:tcPr>
          <w:p w:rsidR="00DD1D62" w:rsidRPr="00DD1D62" w:rsidRDefault="00DD1D62" w:rsidP="00DD1D62">
            <w:pPr>
              <w:spacing w:line="259" w:lineRule="auto"/>
              <w:jc w:val="left"/>
              <w:rPr>
                <w:rFonts w:eastAsia="Calibri"/>
                <w:lang w:eastAsia="en-US"/>
              </w:rPr>
            </w:pPr>
            <w:r w:rsidRPr="00DD1D62">
              <w:rPr>
                <w:rFonts w:eastAsia="Calibri"/>
                <w:lang w:eastAsia="en-US"/>
              </w:rPr>
              <w:t>Rehabilitacja + Fizjoterapia</w:t>
            </w:r>
          </w:p>
        </w:tc>
        <w:tc>
          <w:tcPr>
            <w:tcW w:w="5202" w:type="dxa"/>
            <w:vMerge/>
          </w:tcPr>
          <w:p w:rsidR="00DD1D62" w:rsidRPr="00DD1D62" w:rsidRDefault="00DD1D62" w:rsidP="00DD1D62">
            <w:pPr>
              <w:spacing w:line="259" w:lineRule="auto"/>
              <w:jc w:val="left"/>
              <w:rPr>
                <w:rFonts w:eastAsia="Calibri"/>
                <w:lang w:eastAsia="en-US"/>
              </w:rPr>
            </w:pPr>
          </w:p>
        </w:tc>
      </w:tr>
      <w:tr w:rsidR="00DD1D62" w:rsidRPr="00DD1D62" w:rsidTr="00234108">
        <w:tc>
          <w:tcPr>
            <w:tcW w:w="3445" w:type="dxa"/>
          </w:tcPr>
          <w:p w:rsidR="00DD1D62" w:rsidRPr="00DD1D62" w:rsidRDefault="00DD1D62" w:rsidP="00DD1D62">
            <w:pPr>
              <w:spacing w:line="259" w:lineRule="auto"/>
              <w:jc w:val="left"/>
              <w:rPr>
                <w:rFonts w:eastAsia="Calibri"/>
                <w:lang w:eastAsia="en-US"/>
              </w:rPr>
            </w:pPr>
            <w:r w:rsidRPr="00DD1D62">
              <w:rPr>
                <w:rFonts w:eastAsia="Calibri"/>
                <w:lang w:eastAsia="en-US"/>
              </w:rPr>
              <w:t>E-rejestracja</w:t>
            </w:r>
          </w:p>
        </w:tc>
        <w:tc>
          <w:tcPr>
            <w:tcW w:w="5202" w:type="dxa"/>
          </w:tcPr>
          <w:p w:rsidR="00DD1D62" w:rsidRPr="00DD1D62" w:rsidRDefault="00DD1D62" w:rsidP="00DD1D62">
            <w:pPr>
              <w:spacing w:line="259" w:lineRule="auto"/>
              <w:jc w:val="left"/>
              <w:rPr>
                <w:rFonts w:eastAsia="Calibri"/>
                <w:lang w:eastAsia="en-US"/>
              </w:rPr>
            </w:pPr>
            <w:r w:rsidRPr="00DD1D62">
              <w:rPr>
                <w:rFonts w:eastAsia="Calibri"/>
                <w:lang w:eastAsia="en-US"/>
              </w:rPr>
              <w:t>Bez ograniczeń</w:t>
            </w:r>
          </w:p>
        </w:tc>
      </w:tr>
      <w:tr w:rsidR="00185F67" w:rsidRPr="00DD1D62" w:rsidTr="00234108">
        <w:tc>
          <w:tcPr>
            <w:tcW w:w="3445" w:type="dxa"/>
          </w:tcPr>
          <w:p w:rsidR="00185F67" w:rsidRPr="00185F67" w:rsidRDefault="00185F67" w:rsidP="00DD1D62">
            <w:pPr>
              <w:spacing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185F67">
              <w:rPr>
                <w:rFonts w:eastAsia="Calibri"/>
                <w:b/>
                <w:lang w:eastAsia="en-US"/>
              </w:rPr>
              <w:t>SPRZĘT TELEINFORMATYCZNY</w:t>
            </w:r>
          </w:p>
        </w:tc>
        <w:tc>
          <w:tcPr>
            <w:tcW w:w="5202" w:type="dxa"/>
          </w:tcPr>
          <w:p w:rsidR="00185F67" w:rsidRPr="00185F67" w:rsidRDefault="00185F67" w:rsidP="00DD1D62">
            <w:pPr>
              <w:spacing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185F67">
              <w:rPr>
                <w:rFonts w:eastAsia="Calibri"/>
                <w:b/>
                <w:lang w:eastAsia="en-US"/>
              </w:rPr>
              <w:t>ILOŚĆ</w:t>
            </w:r>
          </w:p>
        </w:tc>
      </w:tr>
      <w:tr w:rsidR="00185F67" w:rsidRPr="00DD1D62" w:rsidTr="00234108">
        <w:tc>
          <w:tcPr>
            <w:tcW w:w="3445" w:type="dxa"/>
          </w:tcPr>
          <w:p w:rsidR="00185F67" w:rsidRPr="00DD1D62" w:rsidRDefault="00185F67" w:rsidP="00185F67">
            <w:pPr>
              <w:spacing w:line="259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Zestaw komputerowy AIO</w:t>
            </w:r>
          </w:p>
        </w:tc>
        <w:tc>
          <w:tcPr>
            <w:tcW w:w="5202" w:type="dxa"/>
          </w:tcPr>
          <w:p w:rsidR="00185F67" w:rsidRPr="00DD1D62" w:rsidRDefault="00F845A5" w:rsidP="00185F67">
            <w:pPr>
              <w:spacing w:line="259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185F67">
              <w:rPr>
                <w:rFonts w:eastAsia="Calibri"/>
                <w:lang w:eastAsia="en-US"/>
              </w:rPr>
              <w:t xml:space="preserve"> szt.</w:t>
            </w:r>
          </w:p>
        </w:tc>
      </w:tr>
      <w:tr w:rsidR="00F845A5" w:rsidRPr="00DD1D62" w:rsidTr="00234108">
        <w:tc>
          <w:tcPr>
            <w:tcW w:w="3445" w:type="dxa"/>
          </w:tcPr>
          <w:p w:rsidR="00F845A5" w:rsidRDefault="00F845A5" w:rsidP="00185F67">
            <w:pPr>
              <w:spacing w:line="259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Laptop</w:t>
            </w:r>
          </w:p>
        </w:tc>
        <w:tc>
          <w:tcPr>
            <w:tcW w:w="5202" w:type="dxa"/>
          </w:tcPr>
          <w:p w:rsidR="00F845A5" w:rsidRDefault="00F845A5" w:rsidP="00185F67">
            <w:pPr>
              <w:spacing w:line="259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szt.</w:t>
            </w:r>
          </w:p>
        </w:tc>
      </w:tr>
    </w:tbl>
    <w:tbl>
      <w:tblPr>
        <w:tblStyle w:val="Tabela-Siatka"/>
        <w:tblW w:w="8647" w:type="dxa"/>
        <w:tblInd w:w="704" w:type="dxa"/>
        <w:tblLook w:val="04A0" w:firstRow="1" w:lastRow="0" w:firstColumn="1" w:lastColumn="0" w:noHBand="0" w:noVBand="1"/>
      </w:tblPr>
      <w:tblGrid>
        <w:gridCol w:w="3445"/>
        <w:gridCol w:w="5202"/>
      </w:tblGrid>
      <w:tr w:rsidR="00185F67" w:rsidTr="00EF72B9">
        <w:tc>
          <w:tcPr>
            <w:tcW w:w="3445" w:type="dxa"/>
          </w:tcPr>
          <w:p w:rsidR="00185F67" w:rsidRDefault="00185F67" w:rsidP="00185F67">
            <w:pPr>
              <w:spacing w:line="259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Drukarka recept</w:t>
            </w:r>
          </w:p>
        </w:tc>
        <w:tc>
          <w:tcPr>
            <w:tcW w:w="5202" w:type="dxa"/>
          </w:tcPr>
          <w:p w:rsidR="00185F67" w:rsidRDefault="00185F67" w:rsidP="00185F67">
            <w:pPr>
              <w:spacing w:line="259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szt.</w:t>
            </w:r>
          </w:p>
        </w:tc>
      </w:tr>
      <w:tr w:rsidR="00185F67" w:rsidTr="00EF72B9">
        <w:tc>
          <w:tcPr>
            <w:tcW w:w="3445" w:type="dxa"/>
          </w:tcPr>
          <w:p w:rsidR="00185F67" w:rsidRDefault="00185F67" w:rsidP="00185F67">
            <w:pPr>
              <w:spacing w:line="259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Router</w:t>
            </w:r>
          </w:p>
        </w:tc>
        <w:tc>
          <w:tcPr>
            <w:tcW w:w="5202" w:type="dxa"/>
          </w:tcPr>
          <w:p w:rsidR="00185F67" w:rsidRDefault="00185F67" w:rsidP="00185F67">
            <w:pPr>
              <w:spacing w:line="259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szt.</w:t>
            </w:r>
          </w:p>
        </w:tc>
      </w:tr>
      <w:tr w:rsidR="00185F67" w:rsidTr="00EF72B9">
        <w:tc>
          <w:tcPr>
            <w:tcW w:w="3445" w:type="dxa"/>
          </w:tcPr>
          <w:p w:rsidR="00185F67" w:rsidRDefault="00185F67" w:rsidP="00185F67">
            <w:pPr>
              <w:spacing w:line="259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Przełącznik sieciowy </w:t>
            </w:r>
          </w:p>
        </w:tc>
        <w:tc>
          <w:tcPr>
            <w:tcW w:w="5202" w:type="dxa"/>
          </w:tcPr>
          <w:p w:rsidR="00185F67" w:rsidRDefault="00185F67" w:rsidP="00185F67">
            <w:pPr>
              <w:spacing w:line="259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szt.</w:t>
            </w:r>
          </w:p>
        </w:tc>
      </w:tr>
    </w:tbl>
    <w:p w:rsidR="00E830ED" w:rsidRPr="00656550" w:rsidRDefault="00E830ED" w:rsidP="00234108">
      <w:pPr>
        <w:pStyle w:val="Bezodstpw"/>
        <w:tabs>
          <w:tab w:val="left" w:pos="851"/>
        </w:tabs>
        <w:spacing w:after="120"/>
        <w:rPr>
          <w:rFonts w:asciiTheme="minorHAnsi" w:hAnsiTheme="minorHAnsi" w:cstheme="minorHAnsi"/>
        </w:rPr>
      </w:pPr>
      <w:bookmarkStart w:id="0" w:name="_GoBack"/>
      <w:bookmarkEnd w:id="0"/>
    </w:p>
    <w:p w:rsidR="00E830ED" w:rsidRPr="00EF72B9" w:rsidRDefault="00185F67" w:rsidP="00EF72B9">
      <w:pPr>
        <w:pStyle w:val="Bezodstpw"/>
        <w:numPr>
          <w:ilvl w:val="1"/>
          <w:numId w:val="1"/>
        </w:numPr>
        <w:tabs>
          <w:tab w:val="left" w:pos="851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Oprogramowanie musi być zgodne z </w:t>
      </w:r>
      <w:r w:rsidR="00063957">
        <w:rPr>
          <w:rFonts w:asciiTheme="minorHAnsi" w:hAnsiTheme="minorHAnsi" w:cstheme="minorHAnsi"/>
        </w:rPr>
        <w:t>obowiązu</w:t>
      </w:r>
      <w:r w:rsidR="0040287C">
        <w:rPr>
          <w:rFonts w:asciiTheme="minorHAnsi" w:hAnsiTheme="minorHAnsi" w:cstheme="minorHAnsi"/>
        </w:rPr>
        <w:t>jącymi aktami prawnymi i przepisami.</w:t>
      </w:r>
      <w:bookmarkStart w:id="1" w:name="_Toc401495571"/>
    </w:p>
    <w:p w:rsidR="0040287C" w:rsidRDefault="0040287C" w:rsidP="00E830ED">
      <w:pPr>
        <w:spacing w:after="0" w:line="240" w:lineRule="auto"/>
      </w:pPr>
    </w:p>
    <w:p w:rsidR="0040287C" w:rsidRDefault="0040287C" w:rsidP="00E830ED">
      <w:pPr>
        <w:spacing w:after="0" w:line="240" w:lineRule="auto"/>
      </w:pPr>
      <w:r>
        <w:t>Wymagania funkcjonalne</w:t>
      </w:r>
    </w:p>
    <w:p w:rsidR="0040287C" w:rsidRDefault="0040287C" w:rsidP="00E830ED">
      <w:pPr>
        <w:spacing w:after="0" w:line="240" w:lineRule="auto"/>
        <w:rPr>
          <w:b/>
          <w:sz w:val="20"/>
          <w:szCs w:val="20"/>
        </w:rPr>
      </w:pPr>
    </w:p>
    <w:p w:rsidR="00E830ED" w:rsidRPr="00452F25" w:rsidRDefault="00E830ED" w:rsidP="00E830ED">
      <w:pPr>
        <w:pStyle w:val="Akapitzlist"/>
        <w:numPr>
          <w:ilvl w:val="2"/>
          <w:numId w:val="1"/>
        </w:numPr>
        <w:spacing w:after="0" w:line="240" w:lineRule="auto"/>
        <w:jc w:val="left"/>
        <w:rPr>
          <w:b/>
          <w:sz w:val="20"/>
          <w:szCs w:val="20"/>
        </w:rPr>
      </w:pPr>
      <w:r w:rsidRPr="00452F25">
        <w:rPr>
          <w:b/>
          <w:sz w:val="20"/>
          <w:szCs w:val="20"/>
        </w:rPr>
        <w:t>Rejestracja do poradni</w:t>
      </w:r>
      <w:bookmarkEnd w:id="1"/>
    </w:p>
    <w:p w:rsidR="00E830ED" w:rsidRPr="00ED1AFD" w:rsidRDefault="00E830ED" w:rsidP="00E830ED">
      <w:pPr>
        <w:ind w:left="1440"/>
        <w:rPr>
          <w:b/>
          <w:sz w:val="20"/>
          <w:szCs w:val="20"/>
        </w:rPr>
      </w:pPr>
    </w:p>
    <w:tbl>
      <w:tblPr>
        <w:tblW w:w="10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9"/>
        <w:gridCol w:w="9229"/>
      </w:tblGrid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pacing w:line="360" w:lineRule="auto"/>
              <w:ind w:left="360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D1AFD">
              <w:rPr>
                <w:b/>
                <w:sz w:val="20"/>
                <w:szCs w:val="20"/>
              </w:rPr>
              <w:t>Minimalne wymagania – rejestracja do poradni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Definiowanie dostępności usług placówki medycznej – poszczególnych poradni</w:t>
            </w:r>
            <w:r w:rsidR="00F845A5">
              <w:rPr>
                <w:sz w:val="20"/>
                <w:szCs w:val="20"/>
              </w:rPr>
              <w:t xml:space="preserve"> (AOS)</w:t>
            </w:r>
            <w:r>
              <w:rPr>
                <w:sz w:val="20"/>
                <w:szCs w:val="20"/>
              </w:rPr>
              <w:t>, POZ, rehabilitacji, fizjoterapii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Poprzez oprogramowanie można wygenerować deklarację przynależności do POZ, oprogramowanie rejestruje, ewidencjonuje deklaracje POZ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Podstawą rejestracji pacjenta musi być:</w:t>
            </w:r>
          </w:p>
          <w:p w:rsidR="00E830ED" w:rsidRPr="00ED1AFD" w:rsidRDefault="00E830ED" w:rsidP="00E830ED"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Słownik przychodni, poradni, gabinetu</w:t>
            </w:r>
          </w:p>
          <w:p w:rsidR="00E830ED" w:rsidRPr="00ED1AFD" w:rsidRDefault="00E830ED" w:rsidP="00E830ED"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Terminarz umożliwia rejestracje terminu z dokładnością do minut</w:t>
            </w:r>
          </w:p>
          <w:p w:rsidR="00E830ED" w:rsidRPr="00ED1AFD" w:rsidRDefault="00E830ED" w:rsidP="00E830ED"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Słownik personelu przypisanego do pracy w poszczególnych gabinetach</w:t>
            </w:r>
          </w:p>
          <w:p w:rsidR="00E830ED" w:rsidRPr="00ED1AFD" w:rsidRDefault="00E830ED" w:rsidP="00E830ED"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Grafik pracy gabinetów wraz z kalendarzem</w:t>
            </w:r>
          </w:p>
          <w:p w:rsidR="00E830ED" w:rsidRPr="00ED1AFD" w:rsidRDefault="00E830ED" w:rsidP="00E830ED"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Rodzaje świadczeń udzielanych w poszczególnych miejscach</w:t>
            </w:r>
          </w:p>
          <w:p w:rsidR="00E830ED" w:rsidRPr="00ED1AFD" w:rsidRDefault="00E830ED" w:rsidP="00E830ED"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Uprawnienia pacjenta (opisane szczegółowo w warunkach wspólnych)</w:t>
            </w:r>
          </w:p>
          <w:p w:rsidR="00E830ED" w:rsidRPr="00ED1AFD" w:rsidRDefault="00E830ED" w:rsidP="00E830ED"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Skierowanie według wymagalności dla danego typu poradni</w:t>
            </w:r>
          </w:p>
          <w:p w:rsidR="00E830ED" w:rsidRPr="00ED1AFD" w:rsidRDefault="00E830ED" w:rsidP="00E830ED"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Zasady prowadzenia kolejek oczekujących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Definiowanie planu pracy gabinetu i personelu:</w:t>
            </w:r>
          </w:p>
          <w:p w:rsidR="00E830ED" w:rsidRPr="00ED1AFD" w:rsidRDefault="00E830ED" w:rsidP="00E830ED">
            <w:pPr>
              <w:numPr>
                <w:ilvl w:val="0"/>
                <w:numId w:val="4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Określenie planu dla każdego z dni tygodni, gabinetu, lekarza na podstawie oszacowanego czasu trwania wizyty określonego lekarza w określonej poradni i gabinecie</w:t>
            </w:r>
          </w:p>
          <w:p w:rsidR="00E830ED" w:rsidRPr="00ED1AFD" w:rsidRDefault="00E830ED" w:rsidP="00E830ED">
            <w:pPr>
              <w:numPr>
                <w:ilvl w:val="0"/>
                <w:numId w:val="4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System musi zawierać mechanizm powielania/kopiowania grafika na określoną liczbę tygodni do przodu</w:t>
            </w:r>
          </w:p>
          <w:p w:rsidR="00E830ED" w:rsidRPr="00ED1AFD" w:rsidRDefault="00E830ED" w:rsidP="00E830ED">
            <w:pPr>
              <w:numPr>
                <w:ilvl w:val="0"/>
                <w:numId w:val="4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Zmiana terminów pracy gabinetów możliwa będzie wyłącznie po wcześniejszym przeniesieniu istniejących zapisów na zmieniany termin</w:t>
            </w:r>
          </w:p>
          <w:p w:rsidR="00E830ED" w:rsidRPr="00ED1AFD" w:rsidRDefault="00E830ED" w:rsidP="00E830ED">
            <w:pPr>
              <w:numPr>
                <w:ilvl w:val="0"/>
                <w:numId w:val="4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Określenie szablonu dla każdego z dni tygodni</w:t>
            </w:r>
          </w:p>
          <w:p w:rsidR="00E830ED" w:rsidRPr="00ED1AFD" w:rsidRDefault="00E830ED" w:rsidP="00E830ED">
            <w:pPr>
              <w:numPr>
                <w:ilvl w:val="0"/>
                <w:numId w:val="4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Określenie czasu pracy</w:t>
            </w:r>
          </w:p>
          <w:p w:rsidR="00E830ED" w:rsidRPr="00ED1AFD" w:rsidRDefault="00E830ED" w:rsidP="00E830ED">
            <w:pPr>
              <w:numPr>
                <w:ilvl w:val="0"/>
                <w:numId w:val="4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Określenie gabinetu, w którym wykonywane są usługi (miejsce wykonania)</w:t>
            </w:r>
          </w:p>
          <w:p w:rsidR="00E830ED" w:rsidRPr="00ED1AFD" w:rsidRDefault="00E830ED" w:rsidP="00E830ED">
            <w:pPr>
              <w:numPr>
                <w:ilvl w:val="0"/>
                <w:numId w:val="4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Generacja grafików dla lekarzy w powiązaniu z gabinetami w żądanym okresie czasu</w:t>
            </w:r>
          </w:p>
          <w:p w:rsidR="00E830ED" w:rsidRPr="00ED1AFD" w:rsidRDefault="00E830ED" w:rsidP="00E830ED">
            <w:pPr>
              <w:numPr>
                <w:ilvl w:val="0"/>
                <w:numId w:val="4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Możliwość oznaczenia nieobecności lekarza lub niedostępności gabinetu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 xml:space="preserve">Możliwość zastosowania kart identyfikacyjnych do wyszukania pacjenta 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System musi umożliwiać wysyłanie</w:t>
            </w:r>
            <w:r w:rsidR="00932886">
              <w:rPr>
                <w:sz w:val="20"/>
                <w:szCs w:val="20"/>
              </w:rPr>
              <w:t xml:space="preserve"> automatycznie </w:t>
            </w:r>
            <w:r w:rsidRPr="00ED1AFD">
              <w:rPr>
                <w:sz w:val="20"/>
                <w:szCs w:val="20"/>
              </w:rPr>
              <w:t xml:space="preserve"> informacji o terminie lub zmianie</w:t>
            </w:r>
            <w:r w:rsidR="00265CD7">
              <w:rPr>
                <w:sz w:val="20"/>
                <w:szCs w:val="20"/>
              </w:rPr>
              <w:t xml:space="preserve"> terminu wizyty przez email, </w:t>
            </w:r>
            <w:r w:rsidRPr="00ED1AFD">
              <w:rPr>
                <w:sz w:val="20"/>
                <w:szCs w:val="20"/>
              </w:rPr>
              <w:t xml:space="preserve"> smsa oraz </w:t>
            </w:r>
            <w:r w:rsidR="00265CD7">
              <w:rPr>
                <w:sz w:val="20"/>
                <w:szCs w:val="20"/>
              </w:rPr>
              <w:t>„</w:t>
            </w:r>
            <w:r w:rsidRPr="00ED1AFD">
              <w:rPr>
                <w:sz w:val="20"/>
                <w:szCs w:val="20"/>
              </w:rPr>
              <w:t>konto pacjenta</w:t>
            </w:r>
            <w:r w:rsidR="00265CD7">
              <w:rPr>
                <w:sz w:val="20"/>
                <w:szCs w:val="20"/>
              </w:rPr>
              <w:t>”</w:t>
            </w:r>
            <w:r w:rsidRPr="00ED1AFD">
              <w:rPr>
                <w:sz w:val="20"/>
                <w:szCs w:val="20"/>
              </w:rPr>
              <w:t xml:space="preserve"> do pacjenta</w:t>
            </w:r>
            <w:r w:rsidR="00265CD7">
              <w:rPr>
                <w:sz w:val="20"/>
                <w:szCs w:val="20"/>
              </w:rPr>
              <w:t xml:space="preserve">. Wykonawca dostarczy oraz skonfiguruje do tego celu bramkę sms z możliwością </w:t>
            </w:r>
            <w:proofErr w:type="spellStart"/>
            <w:r w:rsidR="00265CD7">
              <w:rPr>
                <w:sz w:val="20"/>
                <w:szCs w:val="20"/>
              </w:rPr>
              <w:t>mnimum</w:t>
            </w:r>
            <w:proofErr w:type="spellEnd"/>
            <w:r w:rsidR="00265CD7">
              <w:rPr>
                <w:sz w:val="20"/>
                <w:szCs w:val="20"/>
              </w:rPr>
              <w:t xml:space="preserve"> wysłania 10000 smsów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Planowanie i rezerwacja wizyty pacjenta</w:t>
            </w:r>
          </w:p>
        </w:tc>
      </w:tr>
      <w:tr w:rsidR="00E830ED" w:rsidRPr="00ED1AFD" w:rsidTr="0011366F">
        <w:trPr>
          <w:trHeight w:val="2463"/>
        </w:trPr>
        <w:tc>
          <w:tcPr>
            <w:tcW w:w="95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2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Wyszukiwanie wolnych terminów jednoczesnej dostępności wymaganych zasobów:</w:t>
            </w:r>
          </w:p>
          <w:p w:rsidR="00E830ED" w:rsidRPr="00ED1AFD" w:rsidRDefault="00E830ED" w:rsidP="00E830ED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rezerwacja wybranego terminu lub „pierwszy wolny”.</w:t>
            </w:r>
          </w:p>
          <w:p w:rsidR="00E830ED" w:rsidRPr="00ED1AFD" w:rsidRDefault="00E830ED" w:rsidP="00E830ED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prezentowanie preferowanych terminów wykonania usługi dla zgłoszeń internetowych na zasadzie określenia godzin przeznaczonych do planowania zgłoszeń internetowych np. od 10 do 12</w:t>
            </w:r>
          </w:p>
          <w:p w:rsidR="00E830ED" w:rsidRPr="00ED1AFD" w:rsidRDefault="00E830ED" w:rsidP="00E830ED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automatyczna rezerwacja terminów dla zgłoszeń internetowych wg preferencji pacjenta</w:t>
            </w:r>
          </w:p>
          <w:p w:rsidR="00E830ED" w:rsidRPr="00ED1AFD" w:rsidRDefault="00E830ED" w:rsidP="00E830ED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w przypadku braku wolnych terminów w preferowanych godzinach możliwość rezerwacji pierwszy wolny lub ręczny wybór terminu</w:t>
            </w:r>
          </w:p>
          <w:p w:rsidR="00E830ED" w:rsidRPr="00ED1AFD" w:rsidRDefault="00E830ED" w:rsidP="00E830ED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rezerwacja terminów dla pacjentów przebywających na oddziale</w:t>
            </w:r>
          </w:p>
          <w:p w:rsidR="00E830ED" w:rsidRPr="00ED1AFD" w:rsidRDefault="00E830ED" w:rsidP="00E830ED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wstawianie terminu pomiędzy już istniejące wpisy w grafiku w przypadkach nagłych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Przegląd rezerwacji do szczególnych gabinetów i dla danego pacjenta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Określenie miejsca wykonania usługi (wybór gabinetu) dla usług niepodlegających planowaniu i rezerwacji.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Obsługa kolejek oczekujących zgodnie z obowiązującymi przepisami, wraz z mechanizmem wspierająco kontrolnymi jak np.:</w:t>
            </w:r>
          </w:p>
          <w:p w:rsidR="00E830ED" w:rsidRPr="00ED1AFD" w:rsidRDefault="00E830ED" w:rsidP="00E830ED">
            <w:pPr>
              <w:numPr>
                <w:ilvl w:val="0"/>
                <w:numId w:val="7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R</w:t>
            </w:r>
            <w:r w:rsidR="009522A8">
              <w:rPr>
                <w:sz w:val="20"/>
                <w:szCs w:val="20"/>
              </w:rPr>
              <w:t xml:space="preserve"> </w:t>
            </w:r>
            <w:proofErr w:type="spellStart"/>
            <w:r w:rsidRPr="00ED1AFD">
              <w:rPr>
                <w:sz w:val="20"/>
                <w:szCs w:val="20"/>
              </w:rPr>
              <w:t>ejestracja</w:t>
            </w:r>
            <w:proofErr w:type="spellEnd"/>
            <w:r w:rsidRPr="00ED1AFD">
              <w:rPr>
                <w:sz w:val="20"/>
                <w:szCs w:val="20"/>
              </w:rPr>
              <w:t xml:space="preserve"> wizyty pierwszorazowej automatycznie tworzy zapis do kolejki oczekujących</w:t>
            </w:r>
          </w:p>
          <w:p w:rsidR="00E830ED" w:rsidRPr="00ED1AFD" w:rsidRDefault="00E830ED" w:rsidP="00E830ED">
            <w:pPr>
              <w:numPr>
                <w:ilvl w:val="0"/>
                <w:numId w:val="7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Blokowanie możliwości powielania pozycji w kolejce oczekujących do poradni o określonym typie</w:t>
            </w:r>
          </w:p>
        </w:tc>
      </w:tr>
      <w:tr w:rsidR="00E830ED" w:rsidRPr="00ED1AFD" w:rsidTr="0011366F">
        <w:trPr>
          <w:trHeight w:val="787"/>
        </w:trPr>
        <w:tc>
          <w:tcPr>
            <w:tcW w:w="95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2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Obsługa wyników:</w:t>
            </w:r>
          </w:p>
          <w:p w:rsidR="00E830ED" w:rsidRPr="00ED1AFD" w:rsidRDefault="00E830ED" w:rsidP="00E830ED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Możliwości dodawania wpisywania lub skanowania wyników zewnętrznych</w:t>
            </w:r>
          </w:p>
        </w:tc>
      </w:tr>
      <w:tr w:rsidR="00E830ED" w:rsidRPr="00ED1AFD" w:rsidTr="0011366F">
        <w:trPr>
          <w:trHeight w:val="170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3"/>
              </w:numPr>
              <w:suppressAutoHyphens/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9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Możliwość przeglądu i wydruku zaplanowanych wizyt dla pacjenta</w:t>
            </w:r>
          </w:p>
          <w:p w:rsidR="00E830ED" w:rsidRPr="00ED1AFD" w:rsidRDefault="00E830ED" w:rsidP="00E830ED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sporządzenie sprawozdania z „kolejki oczekujących” pacjentów</w:t>
            </w:r>
          </w:p>
          <w:p w:rsidR="00E830ED" w:rsidRPr="00ED1AFD" w:rsidRDefault="00E830ED" w:rsidP="00E830ED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możliwość zdefiniowania zakresu i postaci danych (np.: zestawienie pacjentów przyjętych w danym okresie w poszczególnych gabinetach, zestawienie pacjentów przyjętych w danym okresie u poszczególnych lekarzy).</w:t>
            </w:r>
          </w:p>
        </w:tc>
      </w:tr>
      <w:tr w:rsidR="00E830ED" w:rsidRPr="00ED1AFD" w:rsidTr="0011366F">
        <w:trPr>
          <w:trHeight w:val="75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Możliwość przypisania do wizyty skierowania pochodzącego od własnego lekarza już zapisanego w systemie</w:t>
            </w:r>
          </w:p>
        </w:tc>
      </w:tr>
      <w:tr w:rsidR="00E830ED" w:rsidRPr="00ED1AFD" w:rsidTr="0011366F">
        <w:trPr>
          <w:trHeight w:val="707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Raporty i wykazy Rejestracji:</w:t>
            </w:r>
          </w:p>
          <w:p w:rsidR="00E830ED" w:rsidRPr="00ED1AFD" w:rsidRDefault="00E830ED" w:rsidP="00E830ED">
            <w:pPr>
              <w:widowControl w:val="0"/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50"/>
              <w:textAlignment w:val="baseline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zestawienie wizyt w danym okresie wg poradni/gabinetów,</w:t>
            </w:r>
          </w:p>
          <w:p w:rsidR="00E830ED" w:rsidRPr="00ED1AFD" w:rsidRDefault="00E830ED" w:rsidP="00E830ED">
            <w:pPr>
              <w:widowControl w:val="0"/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50"/>
              <w:textAlignment w:val="baseline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zestawienie wizyt w danym okresie wg lekarzy,</w:t>
            </w:r>
          </w:p>
          <w:p w:rsidR="00E830ED" w:rsidRPr="00ED1AFD" w:rsidRDefault="00E830ED" w:rsidP="00E830ED">
            <w:pPr>
              <w:widowControl w:val="0"/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50"/>
              <w:textAlignment w:val="baseline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zestawienie wizyt w danym okresie wg określonej decyzji,</w:t>
            </w:r>
          </w:p>
          <w:p w:rsidR="00E830ED" w:rsidRPr="00ED1AFD" w:rsidRDefault="00E830ED" w:rsidP="00E830ED">
            <w:pPr>
              <w:widowControl w:val="0"/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50"/>
              <w:textAlignment w:val="baseline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lastRenderedPageBreak/>
              <w:t>ilość przyjętych pacjentów wg rodzajów wizyt,</w:t>
            </w:r>
          </w:p>
          <w:p w:rsidR="00E830ED" w:rsidRPr="00ED1AFD" w:rsidRDefault="00E830ED" w:rsidP="00E830ED">
            <w:pPr>
              <w:widowControl w:val="0"/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50"/>
              <w:textAlignment w:val="baseline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 xml:space="preserve">zestawienie </w:t>
            </w:r>
            <w:proofErr w:type="spellStart"/>
            <w:r w:rsidRPr="00ED1AFD">
              <w:rPr>
                <w:sz w:val="20"/>
                <w:szCs w:val="20"/>
              </w:rPr>
              <w:t>rozpoznań</w:t>
            </w:r>
            <w:proofErr w:type="spellEnd"/>
            <w:r w:rsidRPr="00ED1AFD">
              <w:rPr>
                <w:sz w:val="20"/>
                <w:szCs w:val="20"/>
              </w:rPr>
              <w:t xml:space="preserve"> wg poradni,</w:t>
            </w:r>
          </w:p>
          <w:p w:rsidR="00E830ED" w:rsidRPr="00ED1AFD" w:rsidRDefault="00E830ED" w:rsidP="00E830ED">
            <w:pPr>
              <w:widowControl w:val="0"/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50"/>
              <w:textAlignment w:val="baseline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miesięczne lub roczne podsumowanie wykonanych wizyt</w:t>
            </w:r>
          </w:p>
          <w:p w:rsidR="00E830ED" w:rsidRPr="00ED1AFD" w:rsidRDefault="00E830ED" w:rsidP="00E830ED">
            <w:pPr>
              <w:widowControl w:val="0"/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50"/>
              <w:textAlignment w:val="baseline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 xml:space="preserve">zestawienie skierowań wydanych z poradni do szpitala wg </w:t>
            </w:r>
            <w:proofErr w:type="spellStart"/>
            <w:r w:rsidRPr="00ED1AFD">
              <w:rPr>
                <w:sz w:val="20"/>
                <w:szCs w:val="20"/>
              </w:rPr>
              <w:t>rozpoznań</w:t>
            </w:r>
            <w:proofErr w:type="spellEnd"/>
          </w:p>
          <w:p w:rsidR="00E830ED" w:rsidRPr="00ED1AFD" w:rsidRDefault="00E830ED" w:rsidP="00E830ED"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zestawienie brakujących danych</w:t>
            </w:r>
          </w:p>
          <w:p w:rsidR="00E830ED" w:rsidRPr="00ED1AFD" w:rsidRDefault="00E830ED" w:rsidP="00E830ED"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wydruk księgi poradni,</w:t>
            </w:r>
          </w:p>
          <w:p w:rsidR="00E830ED" w:rsidRPr="00ED1AFD" w:rsidRDefault="00E830ED" w:rsidP="00E830ED"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kolejki oczekujących</w:t>
            </w:r>
          </w:p>
        </w:tc>
      </w:tr>
      <w:tr w:rsidR="00E830ED" w:rsidRPr="00ED1AFD" w:rsidTr="0011366F">
        <w:trPr>
          <w:trHeight w:val="26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Tworzenie w systemie  i wydruk  dokumentów:</w:t>
            </w:r>
          </w:p>
          <w:p w:rsidR="00E830ED" w:rsidRPr="00ED1AFD" w:rsidRDefault="00E830ED" w:rsidP="00E830ED">
            <w:pPr>
              <w:widowControl w:val="0"/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50"/>
              <w:textAlignment w:val="baseline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Karta nowotworowa</w:t>
            </w:r>
          </w:p>
          <w:p w:rsidR="00E830ED" w:rsidRPr="00ED1AFD" w:rsidRDefault="00E830ED" w:rsidP="00E830ED">
            <w:pPr>
              <w:widowControl w:val="0"/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50"/>
              <w:textAlignment w:val="baseline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Karta zgłoszenia choroby zakaźnej.</w:t>
            </w:r>
          </w:p>
          <w:p w:rsidR="00E830ED" w:rsidRPr="00ED1AFD" w:rsidRDefault="00E830ED" w:rsidP="00E830ED"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Karta leczenia psychiatrycznego</w:t>
            </w:r>
          </w:p>
        </w:tc>
      </w:tr>
      <w:tr w:rsidR="00E830ED" w:rsidRPr="00ED1AFD" w:rsidTr="0011366F">
        <w:trPr>
          <w:trHeight w:val="966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Automatyczne wyliczanie ceny porady u pacjenta nieubezpieczonego (według wyceny NFZ jak dla pacjenta ubezpieczonego bez uwzględnienia ubezpieczenia)</w:t>
            </w:r>
          </w:p>
        </w:tc>
      </w:tr>
    </w:tbl>
    <w:p w:rsidR="00E830ED" w:rsidRDefault="00E830ED" w:rsidP="00E830ED">
      <w:pPr>
        <w:rPr>
          <w:sz w:val="20"/>
          <w:szCs w:val="20"/>
        </w:rPr>
      </w:pPr>
    </w:p>
    <w:p w:rsidR="00E830ED" w:rsidRPr="00452F25" w:rsidRDefault="00E830ED" w:rsidP="00E830ED">
      <w:pPr>
        <w:pStyle w:val="Akapitzlist"/>
        <w:numPr>
          <w:ilvl w:val="2"/>
          <w:numId w:val="1"/>
        </w:numPr>
        <w:spacing w:line="259" w:lineRule="auto"/>
        <w:jc w:val="left"/>
        <w:rPr>
          <w:b/>
          <w:sz w:val="20"/>
          <w:szCs w:val="20"/>
        </w:rPr>
      </w:pPr>
      <w:r w:rsidRPr="00452F25">
        <w:rPr>
          <w:b/>
          <w:sz w:val="20"/>
          <w:szCs w:val="20"/>
        </w:rPr>
        <w:t xml:space="preserve">Gabinet </w:t>
      </w:r>
    </w:p>
    <w:tbl>
      <w:tblPr>
        <w:tblW w:w="9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9"/>
        <w:gridCol w:w="8534"/>
      </w:tblGrid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ED1AF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ED1AFD">
              <w:rPr>
                <w:b/>
                <w:bCs/>
                <w:sz w:val="20"/>
                <w:szCs w:val="20"/>
              </w:rPr>
              <w:t>Minimalne wymagania – poradnia gabinet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Dostęp do listy pacjentów zarejestrowanych do gabinetu w danym terminie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Rejestracja rozpoczęcia obsługi wizyty pacjenta w gabinecie (przyjęcie)</w:t>
            </w:r>
          </w:p>
        </w:tc>
      </w:tr>
      <w:tr w:rsidR="00E830ED" w:rsidRPr="00ED1AFD" w:rsidTr="0011366F">
        <w:trPr>
          <w:trHeight w:val="2381"/>
        </w:trPr>
        <w:tc>
          <w:tcPr>
            <w:tcW w:w="95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Przegląd danych pacjenta w następujących kategoriach:</w:t>
            </w:r>
          </w:p>
          <w:p w:rsidR="00E830ED" w:rsidRPr="00ED1AFD" w:rsidRDefault="00E830ED" w:rsidP="00E830ED">
            <w:pPr>
              <w:numPr>
                <w:ilvl w:val="0"/>
                <w:numId w:val="18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dane osobowe,</w:t>
            </w:r>
          </w:p>
          <w:p w:rsidR="00E830ED" w:rsidRPr="00ED1AFD" w:rsidRDefault="00E830ED" w:rsidP="00E830ED">
            <w:pPr>
              <w:numPr>
                <w:ilvl w:val="0"/>
                <w:numId w:val="18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podstawowe dane medyczne,</w:t>
            </w:r>
          </w:p>
          <w:p w:rsidR="00E830ED" w:rsidRPr="00ED1AFD" w:rsidRDefault="00E830ED" w:rsidP="00E830ED">
            <w:pPr>
              <w:numPr>
                <w:ilvl w:val="0"/>
                <w:numId w:val="18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Historia Choroby (dane ze wszystkich wizyt pacjenta),</w:t>
            </w:r>
          </w:p>
          <w:p w:rsidR="00E830ED" w:rsidRPr="00ED1AFD" w:rsidRDefault="00E830ED" w:rsidP="00E830ED">
            <w:pPr>
              <w:numPr>
                <w:ilvl w:val="0"/>
                <w:numId w:val="18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wyniki badań,</w:t>
            </w:r>
          </w:p>
          <w:p w:rsidR="00E830ED" w:rsidRPr="00ED1AFD" w:rsidRDefault="00E830ED" w:rsidP="00E830ED">
            <w:pPr>
              <w:numPr>
                <w:ilvl w:val="0"/>
                <w:numId w:val="18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 xml:space="preserve">przegląd rezerwacji. 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Możliwość użytkowania zdefiniowanych wcześniej wzorców dokumentacji dedykowanej do wizyty (przypisanych do osoby personelu),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Wspomaganie obsługi pacjenta w gabinecie - sygnalizowanie zdarzenia lub zajście pewnych warunków za pomocą kolorów pól (np. wystawiono skierowanie, nie wprowadzono procedur).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Możliwość zdefiniowania wzorów dokumentów dedykowanych dla gabinetu zgodnych z obowiązującymi przepisami oraz wymaganiami dla danego typu poradni. Wykonawca wdroży i skonfiguruje wzory dokumentacji dla każdego typu poradni</w:t>
            </w:r>
          </w:p>
        </w:tc>
      </w:tr>
      <w:tr w:rsidR="00E830ED" w:rsidRPr="00ED1AFD" w:rsidTr="0011366F">
        <w:trPr>
          <w:trHeight w:val="4960"/>
        </w:trPr>
        <w:tc>
          <w:tcPr>
            <w:tcW w:w="95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Przegląd, wprowadzanie i modyfikacja danych wizyty w następujących kategoriach:</w:t>
            </w:r>
          </w:p>
          <w:p w:rsidR="00E830ED" w:rsidRPr="00ED1AFD" w:rsidRDefault="00E830ED" w:rsidP="00E830ED">
            <w:pPr>
              <w:numPr>
                <w:ilvl w:val="0"/>
                <w:numId w:val="19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 xml:space="preserve">wywiad (na formularzu zdefiniowanym dla wizyty), </w:t>
            </w:r>
          </w:p>
          <w:p w:rsidR="00E830ED" w:rsidRPr="00ED1AFD" w:rsidRDefault="00E830ED" w:rsidP="00E830ED">
            <w:pPr>
              <w:numPr>
                <w:ilvl w:val="0"/>
                <w:numId w:val="19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opis badania (na formularzu zdefiniowanym dla wizyty),</w:t>
            </w:r>
          </w:p>
          <w:p w:rsidR="00E830ED" w:rsidRPr="00ED1AFD" w:rsidRDefault="00E830ED" w:rsidP="00E830ED">
            <w:pPr>
              <w:numPr>
                <w:ilvl w:val="0"/>
                <w:numId w:val="19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informacje ze skierowania,</w:t>
            </w:r>
          </w:p>
          <w:p w:rsidR="00E830ED" w:rsidRPr="00ED1AFD" w:rsidRDefault="00E830ED" w:rsidP="00E830ED">
            <w:pPr>
              <w:numPr>
                <w:ilvl w:val="0"/>
                <w:numId w:val="19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 xml:space="preserve">skierowania, zlecenia, </w:t>
            </w:r>
          </w:p>
          <w:p w:rsidR="00E830ED" w:rsidRPr="00ED1AFD" w:rsidRDefault="00E830ED" w:rsidP="00E830ED">
            <w:pPr>
              <w:numPr>
                <w:ilvl w:val="0"/>
                <w:numId w:val="19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planowanie i rezerwacja zleceń z wizyty,</w:t>
            </w:r>
          </w:p>
          <w:p w:rsidR="00E830ED" w:rsidRPr="00ED1AFD" w:rsidRDefault="00E830ED" w:rsidP="00E830ED">
            <w:pPr>
              <w:numPr>
                <w:ilvl w:val="0"/>
                <w:numId w:val="19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usługi, świadczenia w ramach wizyty,</w:t>
            </w:r>
          </w:p>
          <w:p w:rsidR="00E830ED" w:rsidRPr="00ED1AFD" w:rsidRDefault="00E830ED" w:rsidP="00E830ED">
            <w:pPr>
              <w:numPr>
                <w:ilvl w:val="0"/>
                <w:numId w:val="19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rozpoznanie (główne, dodatkowe),</w:t>
            </w:r>
          </w:p>
          <w:p w:rsidR="00E830ED" w:rsidRPr="00ED1AFD" w:rsidRDefault="00E830ED" w:rsidP="00E830ED">
            <w:pPr>
              <w:numPr>
                <w:ilvl w:val="0"/>
                <w:numId w:val="19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zalecenia z wizyty (w tym zwolnienia lekarskie – w tym także elektroniczne),</w:t>
            </w:r>
          </w:p>
          <w:p w:rsidR="00E830ED" w:rsidRPr="00ED1AFD" w:rsidRDefault="00E830ED" w:rsidP="00E830ED">
            <w:pPr>
              <w:numPr>
                <w:ilvl w:val="0"/>
                <w:numId w:val="19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leki przepisane wg słownika leków, recepty (z rozmieszczaniem i nadrukiem na formularzach recept),</w:t>
            </w:r>
          </w:p>
          <w:p w:rsidR="00E830ED" w:rsidRPr="00ED1AFD" w:rsidRDefault="00E830ED" w:rsidP="00E830ED">
            <w:pPr>
              <w:numPr>
                <w:ilvl w:val="0"/>
                <w:numId w:val="19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wystawione skierowania,</w:t>
            </w:r>
          </w:p>
          <w:p w:rsidR="00E830ED" w:rsidRPr="00ED1AFD" w:rsidRDefault="00E830ED" w:rsidP="00E830ED">
            <w:pPr>
              <w:numPr>
                <w:ilvl w:val="0"/>
                <w:numId w:val="19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 xml:space="preserve">leki podane podczas wizyty (współpraca z apteczką oddziałową), </w:t>
            </w:r>
          </w:p>
          <w:p w:rsidR="00E830ED" w:rsidRPr="00ED1AFD" w:rsidRDefault="00E830ED" w:rsidP="00E830ED">
            <w:pPr>
              <w:numPr>
                <w:ilvl w:val="0"/>
                <w:numId w:val="19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wykonane podczas wizyty drobne procedury, niemające wpływu na rozliczenie pacjenta</w:t>
            </w:r>
          </w:p>
          <w:p w:rsidR="00E830ED" w:rsidRPr="00ED1AFD" w:rsidRDefault="00E830ED" w:rsidP="00E830ED">
            <w:pPr>
              <w:numPr>
                <w:ilvl w:val="0"/>
                <w:numId w:val="19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inne dokumenty (zaświadczenia, druki, na formularzach zdefiniowanych dla wizyty).</w:t>
            </w:r>
          </w:p>
        </w:tc>
      </w:tr>
      <w:tr w:rsidR="00E830ED" w:rsidRPr="00ED1AFD" w:rsidTr="0011366F">
        <w:trPr>
          <w:trHeight w:val="1186"/>
        </w:trPr>
        <w:tc>
          <w:tcPr>
            <w:tcW w:w="95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Obsługa zakończenia wizyty:</w:t>
            </w:r>
          </w:p>
          <w:p w:rsidR="00E830ED" w:rsidRPr="00ED1AFD" w:rsidRDefault="00E830ED" w:rsidP="00E830ED">
            <w:pPr>
              <w:numPr>
                <w:ilvl w:val="0"/>
                <w:numId w:val="20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automatyczne tworzenie karty wizyty.</w:t>
            </w:r>
          </w:p>
          <w:p w:rsidR="00E830ED" w:rsidRPr="00ED1AFD" w:rsidRDefault="00E830ED" w:rsidP="00E830ED">
            <w:pPr>
              <w:numPr>
                <w:ilvl w:val="0"/>
                <w:numId w:val="20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możliwość bezpośredniego skierowania do innej jednostki szpitala</w:t>
            </w:r>
          </w:p>
        </w:tc>
      </w:tr>
      <w:tr w:rsidR="00E830ED" w:rsidRPr="00ED1AFD" w:rsidTr="0011366F">
        <w:trPr>
          <w:trHeight w:val="787"/>
        </w:trPr>
        <w:tc>
          <w:tcPr>
            <w:tcW w:w="95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 xml:space="preserve">Kwalifikacja rozliczeniowa w tym jeśli wymagane </w:t>
            </w:r>
            <w:proofErr w:type="spellStart"/>
            <w:r w:rsidRPr="00ED1AFD">
              <w:rPr>
                <w:sz w:val="20"/>
                <w:szCs w:val="20"/>
              </w:rPr>
              <w:t>gruper</w:t>
            </w:r>
            <w:proofErr w:type="spellEnd"/>
            <w:r w:rsidRPr="00ED1AFD">
              <w:rPr>
                <w:sz w:val="20"/>
                <w:szCs w:val="20"/>
              </w:rPr>
              <w:t xml:space="preserve"> JGP usług i świadczeń.</w:t>
            </w:r>
          </w:p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Automatycznie wiązanie rozliczonych badań do kolejnej zaplanowanej wizyty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Wgląd w rozliczenia NFZ z tytułu zrealizowanych w trakcie wizyty usług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Automatyczna aktualizacja i przegląd Księgi Głównej Przychodni, możliwość wydruku księgi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Możliwość przeglądu danych opisowych,. epikryz, przebiegów, leczenia, wywiadów w wybranym okresie czasu danego pacjenta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ind w:left="17" w:hanging="17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Możliwość automatycznej generacji Karty Zgłoszenia Nowotworu Złośliwego , Karty Zgłoszenia Choroby Zakaźnej i innych wymaganych przepisami zgłoszeń  w postaci papierowej  oraz w postaci elektronicznej wg ustalonego formatu (utworzenie zbioru danych dla kart/zgłoszeń przez wywołanie odpowiedniego formularza elektronicznego z automatycznym wypełnieniem jego odpowiednich pól danymi ogólnymi (identyfikacja jednostki, data/czas, itp.), danymi personelu medycznego (identyfikacja lekarza, identyfikacja wypełniającego, itp.) i danymi pacjenta (identyfikacja, wiek, itp.), a po wypełnieniu pozostałych pół i zatwierdzeniu wszystkich danych automatyczne wytworzenie, zachowanie i wydrukowanie elektronicznej wersji karty/zgłoszenia według obowiązującego wzoru dokumentu oraz zachowanie zbioru danych w rejestrze).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Możliwość dostępu do wszystkich danych i epizodów leczenia pacjenta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K</w:t>
            </w:r>
            <w:r w:rsidRPr="00ED1AFD">
              <w:rPr>
                <w:bCs/>
                <w:sz w:val="20"/>
                <w:szCs w:val="20"/>
              </w:rPr>
              <w:t>ontrola odległości między świadczeniami kompleksowymi i recepturowymi z możliwością definiowania interwału czasowego pomiędzy tymi świadczeniami oraz zakresu kontroli (w danej jednostce/we wszystkich jednostkach).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Wydruk dokumentacji, skierowania w tym do uzdrowisk, recepty na zasadach określonych w wymaganiach wspólnych</w:t>
            </w:r>
          </w:p>
        </w:tc>
      </w:tr>
      <w:tr w:rsidR="0040287C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87C" w:rsidRPr="00ED1AFD" w:rsidRDefault="0040287C" w:rsidP="00E830ED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87C" w:rsidRPr="00ED1AFD" w:rsidRDefault="0040287C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e-zwolnień, e-recept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Raporty i wykazy Gabinetu:</w:t>
            </w:r>
          </w:p>
          <w:p w:rsidR="00E830ED" w:rsidRPr="00ED1AFD" w:rsidRDefault="00E830ED" w:rsidP="00E830ED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50"/>
              <w:textAlignment w:val="baseline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lista wizyt zaplanowanych na dany dzień,</w:t>
            </w:r>
          </w:p>
          <w:p w:rsidR="00E830ED" w:rsidRPr="00ED1AFD" w:rsidRDefault="00E830ED" w:rsidP="00E830ED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50"/>
              <w:textAlignment w:val="baseline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lista pacjentów oczekujących na wizytę w poradni,</w:t>
            </w:r>
          </w:p>
          <w:p w:rsidR="00E830ED" w:rsidRPr="00ED1AFD" w:rsidRDefault="00E830ED" w:rsidP="00E830ED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50"/>
              <w:textAlignment w:val="baseline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lista wizyt wg płatników,</w:t>
            </w:r>
          </w:p>
          <w:p w:rsidR="00E830ED" w:rsidRPr="00ED1AFD" w:rsidRDefault="00E830ED" w:rsidP="00E830ED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50"/>
              <w:textAlignment w:val="baseline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liczba wizyt w poradni w danym okresie.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Składanie zamówień do Apteki zakładowej</w:t>
            </w:r>
          </w:p>
        </w:tc>
      </w:tr>
      <w:tr w:rsidR="00E830ED" w:rsidRPr="00ED1AFD" w:rsidTr="0011366F">
        <w:trPr>
          <w:trHeight w:val="223"/>
        </w:trPr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Pr="00ED1AFD" w:rsidRDefault="00E830ED" w:rsidP="00E830ED">
            <w:pPr>
              <w:numPr>
                <w:ilvl w:val="0"/>
                <w:numId w:val="17"/>
              </w:numPr>
              <w:suppressAutoHyphens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ED" w:rsidRDefault="00E830ED" w:rsidP="0011366F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Komunikacja po HL7 w zakresie badań diagnostycznych </w:t>
            </w:r>
          </w:p>
        </w:tc>
      </w:tr>
    </w:tbl>
    <w:p w:rsidR="00E830ED" w:rsidRPr="00ED1AFD" w:rsidRDefault="00E830ED" w:rsidP="00E830ED">
      <w:pPr>
        <w:rPr>
          <w:sz w:val="20"/>
          <w:szCs w:val="20"/>
        </w:rPr>
      </w:pPr>
    </w:p>
    <w:p w:rsidR="00E830ED" w:rsidRPr="00452F25" w:rsidRDefault="00E830ED" w:rsidP="00E830ED">
      <w:pPr>
        <w:pStyle w:val="Akapitzlist"/>
        <w:numPr>
          <w:ilvl w:val="2"/>
          <w:numId w:val="1"/>
        </w:numPr>
        <w:spacing w:after="0" w:line="240" w:lineRule="auto"/>
        <w:jc w:val="left"/>
        <w:rPr>
          <w:b/>
          <w:sz w:val="20"/>
          <w:szCs w:val="20"/>
        </w:rPr>
      </w:pPr>
      <w:bookmarkStart w:id="2" w:name="_Toc372797203"/>
      <w:bookmarkStart w:id="3" w:name="_Toc401495570"/>
      <w:r w:rsidRPr="00452F25">
        <w:rPr>
          <w:b/>
          <w:sz w:val="20"/>
          <w:szCs w:val="20"/>
        </w:rPr>
        <w:t>Rehabilitacja + fizjoterapia</w:t>
      </w:r>
      <w:bookmarkEnd w:id="2"/>
      <w:bookmarkEnd w:id="3"/>
    </w:p>
    <w:p w:rsidR="00E830ED" w:rsidRPr="00ED1AFD" w:rsidRDefault="00E830ED" w:rsidP="00E830ED">
      <w:pPr>
        <w:ind w:left="1440"/>
        <w:rPr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229"/>
      </w:tblGrid>
      <w:tr w:rsidR="00E830ED" w:rsidRPr="00ED1AFD" w:rsidTr="0011366F">
        <w:tc>
          <w:tcPr>
            <w:tcW w:w="959" w:type="dxa"/>
          </w:tcPr>
          <w:p w:rsidR="00E830ED" w:rsidRPr="00ED1AFD" w:rsidRDefault="00E830ED" w:rsidP="0011366F">
            <w:pPr>
              <w:spacing w:line="360" w:lineRule="auto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9" w:type="dxa"/>
          </w:tcPr>
          <w:p w:rsidR="00E830ED" w:rsidRPr="00ED1AFD" w:rsidRDefault="00E830ED" w:rsidP="001136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D1AFD">
              <w:rPr>
                <w:b/>
                <w:sz w:val="20"/>
                <w:szCs w:val="20"/>
              </w:rPr>
              <w:t>Minimalne wymagania – Rehabilitacja + fizjoterapia</w:t>
            </w:r>
          </w:p>
        </w:tc>
      </w:tr>
      <w:tr w:rsidR="00E830ED" w:rsidRPr="00ED1AFD" w:rsidTr="0011366F">
        <w:tc>
          <w:tcPr>
            <w:tcW w:w="959" w:type="dxa"/>
            <w:vAlign w:val="center"/>
          </w:tcPr>
          <w:p w:rsidR="00E830ED" w:rsidRPr="00ED1AFD" w:rsidRDefault="00E830ED" w:rsidP="00E830ED">
            <w:pPr>
              <w:numPr>
                <w:ilvl w:val="3"/>
                <w:numId w:val="8"/>
              </w:numPr>
              <w:tabs>
                <w:tab w:val="clear" w:pos="360"/>
                <w:tab w:val="num" w:pos="313"/>
              </w:tabs>
              <w:spacing w:after="0" w:line="360" w:lineRule="auto"/>
              <w:ind w:left="107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9229" w:type="dxa"/>
            <w:vAlign w:val="center"/>
          </w:tcPr>
          <w:p w:rsidR="00E830ED" w:rsidRPr="00ED1AFD" w:rsidRDefault="00E830ED" w:rsidP="0011366F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kern w:val="1"/>
                <w:sz w:val="20"/>
                <w:szCs w:val="20"/>
                <w:lang w:bidi="hi-IN"/>
              </w:rPr>
            </w:pPr>
            <w:r w:rsidRPr="00ED1AFD">
              <w:rPr>
                <w:kern w:val="1"/>
                <w:sz w:val="20"/>
                <w:szCs w:val="20"/>
                <w:lang w:bidi="hi-IN"/>
              </w:rPr>
              <w:t>System umożliwia rejestrowanie pacjentów do zabiegów podczas rehabilitacji w trybach: dziennym, stacjonarnym, ambulatoryjnym.</w:t>
            </w:r>
          </w:p>
        </w:tc>
      </w:tr>
      <w:tr w:rsidR="00E830ED" w:rsidRPr="00ED1AFD" w:rsidTr="0011366F">
        <w:tc>
          <w:tcPr>
            <w:tcW w:w="959" w:type="dxa"/>
            <w:vAlign w:val="center"/>
          </w:tcPr>
          <w:p w:rsidR="00E830ED" w:rsidRPr="00ED1AFD" w:rsidRDefault="00E830ED" w:rsidP="00E830ED">
            <w:pPr>
              <w:numPr>
                <w:ilvl w:val="3"/>
                <w:numId w:val="8"/>
              </w:numPr>
              <w:tabs>
                <w:tab w:val="clear" w:pos="360"/>
                <w:tab w:val="num" w:pos="313"/>
              </w:tabs>
              <w:spacing w:after="0" w:line="360" w:lineRule="auto"/>
              <w:ind w:left="107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9229" w:type="dxa"/>
            <w:vAlign w:val="center"/>
          </w:tcPr>
          <w:p w:rsidR="00E830ED" w:rsidRPr="00ED1AFD" w:rsidRDefault="00E830ED" w:rsidP="0011366F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kern w:val="1"/>
                <w:sz w:val="20"/>
                <w:szCs w:val="20"/>
                <w:lang w:bidi="hi-IN"/>
              </w:rPr>
            </w:pPr>
            <w:r w:rsidRPr="00ED1AFD">
              <w:rPr>
                <w:kern w:val="1"/>
                <w:sz w:val="20"/>
                <w:szCs w:val="20"/>
                <w:lang w:bidi="hi-IN"/>
              </w:rPr>
              <w:t>Służy do zarządzania grafikami i terminarzami stanowisk i urządzeń rehabilitacyjnych.</w:t>
            </w:r>
          </w:p>
        </w:tc>
      </w:tr>
      <w:tr w:rsidR="00E830ED" w:rsidRPr="00ED1AFD" w:rsidTr="0011366F">
        <w:tc>
          <w:tcPr>
            <w:tcW w:w="959" w:type="dxa"/>
            <w:vAlign w:val="center"/>
          </w:tcPr>
          <w:p w:rsidR="00E830ED" w:rsidRPr="00ED1AFD" w:rsidRDefault="00E830ED" w:rsidP="00E830ED">
            <w:pPr>
              <w:numPr>
                <w:ilvl w:val="3"/>
                <w:numId w:val="8"/>
              </w:numPr>
              <w:tabs>
                <w:tab w:val="clear" w:pos="360"/>
                <w:tab w:val="num" w:pos="313"/>
              </w:tabs>
              <w:spacing w:after="0" w:line="360" w:lineRule="auto"/>
              <w:ind w:left="107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9229" w:type="dxa"/>
            <w:vAlign w:val="center"/>
          </w:tcPr>
          <w:p w:rsidR="00E830ED" w:rsidRPr="00ED1AFD" w:rsidRDefault="00E830ED" w:rsidP="0011366F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kern w:val="1"/>
                <w:sz w:val="20"/>
                <w:szCs w:val="20"/>
                <w:lang w:bidi="hi-IN"/>
              </w:rPr>
            </w:pPr>
            <w:r w:rsidRPr="00ED1AFD">
              <w:rPr>
                <w:kern w:val="1"/>
                <w:sz w:val="20"/>
                <w:szCs w:val="20"/>
                <w:lang w:bidi="hi-IN"/>
              </w:rPr>
              <w:t>Określa warunki dostępności elementu leczenia poprzez przypisanie odpowiednich kategorii zasobów typu personel, pomieszczenie, stanowisko rehabilitacyjne.</w:t>
            </w:r>
          </w:p>
        </w:tc>
      </w:tr>
      <w:tr w:rsidR="00E830ED" w:rsidRPr="00ED1AFD" w:rsidTr="0011366F">
        <w:tc>
          <w:tcPr>
            <w:tcW w:w="959" w:type="dxa"/>
            <w:vAlign w:val="center"/>
          </w:tcPr>
          <w:p w:rsidR="00E830ED" w:rsidRPr="00ED1AFD" w:rsidRDefault="00E830ED" w:rsidP="00E830ED">
            <w:pPr>
              <w:numPr>
                <w:ilvl w:val="3"/>
                <w:numId w:val="8"/>
              </w:numPr>
              <w:tabs>
                <w:tab w:val="clear" w:pos="360"/>
                <w:tab w:val="num" w:pos="313"/>
              </w:tabs>
              <w:spacing w:after="0" w:line="360" w:lineRule="auto"/>
              <w:ind w:left="107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9229" w:type="dxa"/>
            <w:vAlign w:val="center"/>
          </w:tcPr>
          <w:p w:rsidR="00E830ED" w:rsidRPr="00ED1AFD" w:rsidRDefault="00E830ED" w:rsidP="0011366F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kern w:val="1"/>
                <w:sz w:val="20"/>
                <w:szCs w:val="20"/>
                <w:lang w:bidi="hi-IN"/>
              </w:rPr>
            </w:pPr>
            <w:r w:rsidRPr="00ED1AFD">
              <w:rPr>
                <w:kern w:val="1"/>
                <w:sz w:val="20"/>
                <w:szCs w:val="20"/>
                <w:lang w:bidi="hi-IN"/>
              </w:rPr>
              <w:t>Umożliwia określenie standardowego czasu zabiegu/wizyty/porady oraz wprowadzenie nowego programu rehabilitacji dla pacjenta i przypisanie do programu lekarza/terapeuty,</w:t>
            </w:r>
          </w:p>
        </w:tc>
      </w:tr>
      <w:tr w:rsidR="00E830ED" w:rsidRPr="00ED1AFD" w:rsidTr="0011366F">
        <w:tc>
          <w:tcPr>
            <w:tcW w:w="959" w:type="dxa"/>
            <w:vAlign w:val="center"/>
          </w:tcPr>
          <w:p w:rsidR="00E830ED" w:rsidRPr="00ED1AFD" w:rsidRDefault="00E830ED" w:rsidP="00E830ED">
            <w:pPr>
              <w:numPr>
                <w:ilvl w:val="3"/>
                <w:numId w:val="8"/>
              </w:numPr>
              <w:tabs>
                <w:tab w:val="clear" w:pos="360"/>
                <w:tab w:val="num" w:pos="313"/>
              </w:tabs>
              <w:spacing w:after="0" w:line="360" w:lineRule="auto"/>
              <w:ind w:left="107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9229" w:type="dxa"/>
            <w:vAlign w:val="center"/>
          </w:tcPr>
          <w:p w:rsidR="00E830ED" w:rsidRPr="00ED1AFD" w:rsidRDefault="00E830ED" w:rsidP="0011366F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kern w:val="1"/>
                <w:sz w:val="20"/>
                <w:szCs w:val="20"/>
                <w:lang w:bidi="hi-IN"/>
              </w:rPr>
            </w:pPr>
            <w:r w:rsidRPr="00ED1AFD">
              <w:rPr>
                <w:kern w:val="1"/>
                <w:sz w:val="20"/>
                <w:szCs w:val="20"/>
                <w:lang w:bidi="hi-IN"/>
              </w:rPr>
              <w:t>Możliwość ewidencjonowania procedur rozliczeniowych.</w:t>
            </w:r>
          </w:p>
        </w:tc>
      </w:tr>
      <w:tr w:rsidR="00E830ED" w:rsidRPr="00ED1AFD" w:rsidTr="0011366F">
        <w:tc>
          <w:tcPr>
            <w:tcW w:w="959" w:type="dxa"/>
            <w:vAlign w:val="center"/>
          </w:tcPr>
          <w:p w:rsidR="00E830ED" w:rsidRPr="00ED1AFD" w:rsidRDefault="00E830ED" w:rsidP="00E830ED">
            <w:pPr>
              <w:numPr>
                <w:ilvl w:val="3"/>
                <w:numId w:val="8"/>
              </w:numPr>
              <w:tabs>
                <w:tab w:val="clear" w:pos="360"/>
                <w:tab w:val="num" w:pos="313"/>
              </w:tabs>
              <w:spacing w:after="0" w:line="360" w:lineRule="auto"/>
              <w:ind w:left="107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9229" w:type="dxa"/>
            <w:vAlign w:val="center"/>
          </w:tcPr>
          <w:p w:rsidR="00E830ED" w:rsidRPr="00ED1AFD" w:rsidRDefault="00E830ED" w:rsidP="0011366F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kern w:val="1"/>
                <w:sz w:val="20"/>
                <w:szCs w:val="20"/>
                <w:lang w:bidi="hi-IN"/>
              </w:rPr>
            </w:pPr>
            <w:r w:rsidRPr="00ED1AFD">
              <w:rPr>
                <w:kern w:val="1"/>
                <w:sz w:val="20"/>
                <w:szCs w:val="20"/>
                <w:lang w:bidi="hi-IN"/>
              </w:rPr>
              <w:t>Kompleksowa obsługa pacjenta od ewidencji skierowania, przez rozplanowanie zabiegów, po zakończenie cyklu terapii</w:t>
            </w:r>
          </w:p>
        </w:tc>
      </w:tr>
      <w:tr w:rsidR="00E830ED" w:rsidRPr="00ED1AFD" w:rsidTr="0011366F">
        <w:tc>
          <w:tcPr>
            <w:tcW w:w="959" w:type="dxa"/>
            <w:vAlign w:val="center"/>
          </w:tcPr>
          <w:p w:rsidR="00E830ED" w:rsidRPr="00ED1AFD" w:rsidRDefault="00E830ED" w:rsidP="00E830ED">
            <w:pPr>
              <w:numPr>
                <w:ilvl w:val="3"/>
                <w:numId w:val="8"/>
              </w:numPr>
              <w:tabs>
                <w:tab w:val="clear" w:pos="360"/>
                <w:tab w:val="num" w:pos="313"/>
              </w:tabs>
              <w:spacing w:after="0" w:line="360" w:lineRule="auto"/>
              <w:ind w:left="107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9229" w:type="dxa"/>
            <w:vAlign w:val="center"/>
          </w:tcPr>
          <w:p w:rsidR="00E830ED" w:rsidRPr="00ED1AFD" w:rsidRDefault="00E830ED" w:rsidP="0011366F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kern w:val="1"/>
                <w:sz w:val="20"/>
                <w:szCs w:val="20"/>
                <w:lang w:bidi="hi-IN"/>
              </w:rPr>
            </w:pPr>
            <w:r w:rsidRPr="00ED1AFD">
              <w:rPr>
                <w:kern w:val="1"/>
                <w:sz w:val="20"/>
                <w:szCs w:val="20"/>
                <w:lang w:bidi="hi-IN"/>
              </w:rPr>
              <w:t>System musi wspierać przeliczenie i uzupełnienie osobodni pobytów na oddziale dziennym i stacjonarnym rehabilitacji na podstawie danych pobytu, kalendarza, dni wolnych i przepustek</w:t>
            </w:r>
          </w:p>
        </w:tc>
      </w:tr>
      <w:tr w:rsidR="00E830ED" w:rsidRPr="00ED1AFD" w:rsidTr="0011366F">
        <w:tc>
          <w:tcPr>
            <w:tcW w:w="959" w:type="dxa"/>
            <w:vAlign w:val="center"/>
          </w:tcPr>
          <w:p w:rsidR="00E830ED" w:rsidRPr="00ED1AFD" w:rsidRDefault="00E830ED" w:rsidP="00E830ED">
            <w:pPr>
              <w:numPr>
                <w:ilvl w:val="3"/>
                <w:numId w:val="8"/>
              </w:numPr>
              <w:tabs>
                <w:tab w:val="clear" w:pos="360"/>
                <w:tab w:val="num" w:pos="313"/>
              </w:tabs>
              <w:spacing w:after="0" w:line="360" w:lineRule="auto"/>
              <w:ind w:left="107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9229" w:type="dxa"/>
            <w:vAlign w:val="center"/>
          </w:tcPr>
          <w:p w:rsidR="00E830ED" w:rsidRPr="00ED1AFD" w:rsidRDefault="00E830ED" w:rsidP="0011366F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kern w:val="1"/>
                <w:sz w:val="20"/>
                <w:szCs w:val="20"/>
                <w:lang w:bidi="hi-IN"/>
              </w:rPr>
            </w:pPr>
            <w:r w:rsidRPr="00ED1AFD">
              <w:rPr>
                <w:kern w:val="1"/>
                <w:sz w:val="20"/>
                <w:szCs w:val="20"/>
                <w:lang w:bidi="hi-IN"/>
              </w:rPr>
              <w:t xml:space="preserve">Planowanie świadczeń z wyznaczeniem konkretnej daty i godziny zabiegu. Możliwość wyboru najbardziej </w:t>
            </w:r>
            <w:r w:rsidRPr="00ED1AFD">
              <w:rPr>
                <w:kern w:val="1"/>
                <w:sz w:val="20"/>
                <w:szCs w:val="20"/>
                <w:lang w:bidi="hi-IN"/>
              </w:rPr>
              <w:lastRenderedPageBreak/>
              <w:t>dogodnego terminu.</w:t>
            </w:r>
          </w:p>
        </w:tc>
      </w:tr>
      <w:tr w:rsidR="00E830ED" w:rsidRPr="00ED1AFD" w:rsidTr="0011366F">
        <w:tc>
          <w:tcPr>
            <w:tcW w:w="959" w:type="dxa"/>
            <w:vAlign w:val="center"/>
          </w:tcPr>
          <w:p w:rsidR="00E830ED" w:rsidRPr="00ED1AFD" w:rsidRDefault="00E830ED" w:rsidP="00E830ED">
            <w:pPr>
              <w:numPr>
                <w:ilvl w:val="3"/>
                <w:numId w:val="8"/>
              </w:numPr>
              <w:tabs>
                <w:tab w:val="clear" w:pos="360"/>
                <w:tab w:val="num" w:pos="313"/>
              </w:tabs>
              <w:spacing w:after="0" w:line="360" w:lineRule="auto"/>
              <w:ind w:left="107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9229" w:type="dxa"/>
            <w:vAlign w:val="center"/>
          </w:tcPr>
          <w:p w:rsidR="00E830ED" w:rsidRPr="00ED1AFD" w:rsidRDefault="00E830ED" w:rsidP="0011366F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kern w:val="1"/>
                <w:sz w:val="20"/>
                <w:szCs w:val="20"/>
                <w:lang w:bidi="hi-IN"/>
              </w:rPr>
            </w:pPr>
            <w:r w:rsidRPr="00ED1AFD">
              <w:rPr>
                <w:kern w:val="1"/>
                <w:sz w:val="20"/>
                <w:szCs w:val="20"/>
                <w:lang w:bidi="hi-IN"/>
              </w:rPr>
              <w:t>Możliwość automatycznego i ręcznego wyszukiwania wolnego terminu.</w:t>
            </w:r>
          </w:p>
        </w:tc>
      </w:tr>
      <w:tr w:rsidR="00E830ED" w:rsidRPr="00ED1AFD" w:rsidTr="0011366F">
        <w:tc>
          <w:tcPr>
            <w:tcW w:w="959" w:type="dxa"/>
            <w:vAlign w:val="center"/>
          </w:tcPr>
          <w:p w:rsidR="00E830ED" w:rsidRPr="00ED1AFD" w:rsidRDefault="00E830ED" w:rsidP="00E830ED">
            <w:pPr>
              <w:numPr>
                <w:ilvl w:val="3"/>
                <w:numId w:val="8"/>
              </w:numPr>
              <w:tabs>
                <w:tab w:val="clear" w:pos="360"/>
                <w:tab w:val="num" w:pos="313"/>
              </w:tabs>
              <w:spacing w:after="0" w:line="360" w:lineRule="auto"/>
              <w:ind w:left="107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9229" w:type="dxa"/>
            <w:vAlign w:val="center"/>
          </w:tcPr>
          <w:p w:rsidR="00E830ED" w:rsidRPr="00ED1AFD" w:rsidRDefault="00E830ED" w:rsidP="0011366F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kern w:val="1"/>
                <w:sz w:val="20"/>
                <w:szCs w:val="20"/>
                <w:lang w:bidi="hi-IN"/>
              </w:rPr>
            </w:pPr>
            <w:r w:rsidRPr="00ED1AFD">
              <w:rPr>
                <w:kern w:val="1"/>
                <w:sz w:val="20"/>
                <w:szCs w:val="20"/>
                <w:lang w:bidi="hi-IN"/>
              </w:rPr>
              <w:t>Planowanie zabiegów dla poszczególnych stanowiskach rehabilitacyjnych wg. ich grafika pracy oraz rodzaju zabiegów na nich wykonywanych.</w:t>
            </w:r>
          </w:p>
        </w:tc>
      </w:tr>
      <w:tr w:rsidR="00E830ED" w:rsidRPr="00ED1AFD" w:rsidTr="0011366F">
        <w:tc>
          <w:tcPr>
            <w:tcW w:w="959" w:type="dxa"/>
            <w:vAlign w:val="center"/>
          </w:tcPr>
          <w:p w:rsidR="00E830ED" w:rsidRPr="00ED1AFD" w:rsidRDefault="00E830ED" w:rsidP="00E830ED">
            <w:pPr>
              <w:numPr>
                <w:ilvl w:val="3"/>
                <w:numId w:val="8"/>
              </w:numPr>
              <w:tabs>
                <w:tab w:val="clear" w:pos="360"/>
                <w:tab w:val="num" w:pos="313"/>
              </w:tabs>
              <w:spacing w:after="0" w:line="360" w:lineRule="auto"/>
              <w:ind w:left="107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9229" w:type="dxa"/>
            <w:vAlign w:val="center"/>
          </w:tcPr>
          <w:p w:rsidR="00E830ED" w:rsidRPr="00ED1AFD" w:rsidRDefault="00E830ED" w:rsidP="0011366F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kern w:val="1"/>
                <w:sz w:val="20"/>
                <w:szCs w:val="20"/>
                <w:lang w:bidi="hi-IN"/>
              </w:rPr>
            </w:pPr>
            <w:r w:rsidRPr="00ED1AFD">
              <w:rPr>
                <w:kern w:val="1"/>
                <w:sz w:val="20"/>
                <w:szCs w:val="20"/>
                <w:lang w:bidi="hi-IN"/>
              </w:rPr>
              <w:t>Możliwość określenia ilości procedur dla danej serii zabiegów i szybkiego rozplanowania całego cyklu zabiegów..</w:t>
            </w:r>
          </w:p>
        </w:tc>
      </w:tr>
      <w:tr w:rsidR="00E830ED" w:rsidRPr="00ED1AFD" w:rsidTr="0011366F">
        <w:tc>
          <w:tcPr>
            <w:tcW w:w="959" w:type="dxa"/>
            <w:vAlign w:val="center"/>
          </w:tcPr>
          <w:p w:rsidR="00E830ED" w:rsidRPr="00ED1AFD" w:rsidRDefault="00E830ED" w:rsidP="00E830ED">
            <w:pPr>
              <w:numPr>
                <w:ilvl w:val="3"/>
                <w:numId w:val="8"/>
              </w:numPr>
              <w:tabs>
                <w:tab w:val="clear" w:pos="360"/>
                <w:tab w:val="num" w:pos="313"/>
              </w:tabs>
              <w:spacing w:after="0" w:line="360" w:lineRule="auto"/>
              <w:ind w:left="107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9229" w:type="dxa"/>
            <w:vAlign w:val="center"/>
          </w:tcPr>
          <w:p w:rsidR="00E830ED" w:rsidRPr="00ED1AFD" w:rsidRDefault="00E830ED" w:rsidP="0011366F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kern w:val="1"/>
                <w:sz w:val="20"/>
                <w:szCs w:val="20"/>
                <w:lang w:bidi="hi-IN"/>
              </w:rPr>
            </w:pPr>
            <w:r w:rsidRPr="00ED1AFD">
              <w:rPr>
                <w:kern w:val="1"/>
                <w:sz w:val="20"/>
                <w:szCs w:val="20"/>
                <w:lang w:bidi="hi-IN"/>
              </w:rPr>
              <w:t>Planowanie zabiegów w oparciu o katalog topografii ciała. Możliwość ewidencji tych samych procedur z rozróżnieniem okolicy ciała.</w:t>
            </w:r>
          </w:p>
        </w:tc>
      </w:tr>
      <w:tr w:rsidR="00E830ED" w:rsidRPr="00ED1AFD" w:rsidTr="0011366F">
        <w:tc>
          <w:tcPr>
            <w:tcW w:w="959" w:type="dxa"/>
            <w:vAlign w:val="center"/>
          </w:tcPr>
          <w:p w:rsidR="00E830ED" w:rsidRPr="00ED1AFD" w:rsidRDefault="00E830ED" w:rsidP="00E830ED">
            <w:pPr>
              <w:numPr>
                <w:ilvl w:val="3"/>
                <w:numId w:val="8"/>
              </w:numPr>
              <w:tabs>
                <w:tab w:val="clear" w:pos="360"/>
                <w:tab w:val="num" w:pos="313"/>
              </w:tabs>
              <w:spacing w:after="0" w:line="360" w:lineRule="auto"/>
              <w:ind w:left="107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9229" w:type="dxa"/>
            <w:vAlign w:val="center"/>
          </w:tcPr>
          <w:p w:rsidR="00E830ED" w:rsidRPr="00ED1AFD" w:rsidRDefault="00E830ED" w:rsidP="0011366F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kern w:val="1"/>
                <w:sz w:val="20"/>
                <w:szCs w:val="20"/>
                <w:lang w:bidi="hi-IN"/>
              </w:rPr>
            </w:pPr>
            <w:r w:rsidRPr="00ED1AFD">
              <w:rPr>
                <w:kern w:val="1"/>
                <w:sz w:val="20"/>
                <w:szCs w:val="20"/>
                <w:lang w:bidi="hi-IN"/>
              </w:rPr>
              <w:t>Możliwość anulowania serii zabiegów w przypadku nieobecności pacjenta.</w:t>
            </w:r>
          </w:p>
        </w:tc>
      </w:tr>
      <w:tr w:rsidR="00E830ED" w:rsidRPr="00ED1AFD" w:rsidTr="0011366F">
        <w:tc>
          <w:tcPr>
            <w:tcW w:w="959" w:type="dxa"/>
            <w:vAlign w:val="center"/>
          </w:tcPr>
          <w:p w:rsidR="00E830ED" w:rsidRPr="00ED1AFD" w:rsidRDefault="00E830ED" w:rsidP="00E830ED">
            <w:pPr>
              <w:numPr>
                <w:ilvl w:val="3"/>
                <w:numId w:val="8"/>
              </w:numPr>
              <w:tabs>
                <w:tab w:val="clear" w:pos="360"/>
                <w:tab w:val="num" w:pos="313"/>
              </w:tabs>
              <w:spacing w:after="0" w:line="360" w:lineRule="auto"/>
              <w:ind w:left="107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9229" w:type="dxa"/>
            <w:vAlign w:val="center"/>
          </w:tcPr>
          <w:p w:rsidR="00E830ED" w:rsidRPr="00ED1AFD" w:rsidRDefault="00E830ED" w:rsidP="0011366F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kern w:val="1"/>
                <w:sz w:val="20"/>
                <w:szCs w:val="20"/>
                <w:lang w:bidi="hi-IN"/>
              </w:rPr>
            </w:pPr>
            <w:r w:rsidRPr="00ED1AFD">
              <w:rPr>
                <w:kern w:val="1"/>
                <w:sz w:val="20"/>
                <w:szCs w:val="20"/>
                <w:lang w:eastAsia="hi-IN" w:bidi="hi-IN"/>
              </w:rPr>
              <w:t>Planowanie zabiegów z uwzględnieniem trybu pilnego i planowego.</w:t>
            </w:r>
          </w:p>
        </w:tc>
      </w:tr>
      <w:tr w:rsidR="00E830ED" w:rsidRPr="00ED1AFD" w:rsidTr="0011366F">
        <w:tc>
          <w:tcPr>
            <w:tcW w:w="959" w:type="dxa"/>
            <w:vAlign w:val="center"/>
          </w:tcPr>
          <w:p w:rsidR="00E830ED" w:rsidRPr="00ED1AFD" w:rsidRDefault="00E830ED" w:rsidP="00E830ED">
            <w:pPr>
              <w:numPr>
                <w:ilvl w:val="3"/>
                <w:numId w:val="8"/>
              </w:numPr>
              <w:tabs>
                <w:tab w:val="clear" w:pos="360"/>
                <w:tab w:val="num" w:pos="313"/>
              </w:tabs>
              <w:spacing w:after="0" w:line="360" w:lineRule="auto"/>
              <w:ind w:left="107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9229" w:type="dxa"/>
            <w:vAlign w:val="center"/>
          </w:tcPr>
          <w:p w:rsidR="00E830ED" w:rsidRPr="00ED1AFD" w:rsidRDefault="00E830ED" w:rsidP="0011366F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kern w:val="1"/>
                <w:sz w:val="20"/>
                <w:szCs w:val="20"/>
                <w:lang w:bidi="hi-IN"/>
              </w:rPr>
            </w:pPr>
            <w:r w:rsidRPr="00ED1AFD">
              <w:rPr>
                <w:kern w:val="1"/>
                <w:sz w:val="20"/>
                <w:szCs w:val="20"/>
                <w:lang w:bidi="hi-IN"/>
              </w:rPr>
              <w:t>Wydruk karty zaplanowanych zabiegów na poszczególnych stanowiska z określeniem daty i godziny oraz karty zabiegów pacjenta.</w:t>
            </w:r>
          </w:p>
        </w:tc>
      </w:tr>
      <w:tr w:rsidR="00E830ED" w:rsidRPr="00ED1AFD" w:rsidTr="0011366F">
        <w:tc>
          <w:tcPr>
            <w:tcW w:w="959" w:type="dxa"/>
            <w:vAlign w:val="center"/>
          </w:tcPr>
          <w:p w:rsidR="00E830ED" w:rsidRPr="00ED1AFD" w:rsidRDefault="00E830ED" w:rsidP="00E830ED">
            <w:pPr>
              <w:numPr>
                <w:ilvl w:val="3"/>
                <w:numId w:val="8"/>
              </w:numPr>
              <w:tabs>
                <w:tab w:val="clear" w:pos="360"/>
                <w:tab w:val="num" w:pos="313"/>
              </w:tabs>
              <w:spacing w:after="0" w:line="360" w:lineRule="auto"/>
              <w:ind w:left="107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9229" w:type="dxa"/>
            <w:vAlign w:val="center"/>
          </w:tcPr>
          <w:p w:rsidR="00E830ED" w:rsidRPr="00ED1AFD" w:rsidRDefault="00E830ED" w:rsidP="0011366F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kern w:val="1"/>
                <w:sz w:val="20"/>
                <w:szCs w:val="20"/>
                <w:lang w:bidi="hi-IN"/>
              </w:rPr>
            </w:pPr>
            <w:r w:rsidRPr="00ED1AFD">
              <w:rPr>
                <w:kern w:val="1"/>
                <w:sz w:val="20"/>
                <w:szCs w:val="20"/>
                <w:lang w:bidi="hi-IN"/>
              </w:rPr>
              <w:t>Prezentacja planu zabiegów:</w:t>
            </w:r>
          </w:p>
          <w:p w:rsidR="00E830ED" w:rsidRPr="00ED1AFD" w:rsidRDefault="00E830ED" w:rsidP="00E830ED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360" w:lineRule="auto"/>
              <w:rPr>
                <w:kern w:val="1"/>
                <w:sz w:val="20"/>
                <w:szCs w:val="20"/>
                <w:lang w:bidi="hi-IN"/>
              </w:rPr>
            </w:pPr>
            <w:r w:rsidRPr="00ED1AFD">
              <w:rPr>
                <w:kern w:val="1"/>
                <w:sz w:val="20"/>
                <w:szCs w:val="20"/>
                <w:lang w:bidi="hi-IN"/>
              </w:rPr>
              <w:t>w kontekście danej procedury,</w:t>
            </w:r>
          </w:p>
          <w:p w:rsidR="00E830ED" w:rsidRPr="00ED1AFD" w:rsidRDefault="00E830ED" w:rsidP="00E830ED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360" w:lineRule="auto"/>
              <w:rPr>
                <w:kern w:val="1"/>
                <w:sz w:val="20"/>
                <w:szCs w:val="20"/>
                <w:lang w:bidi="hi-IN"/>
              </w:rPr>
            </w:pPr>
            <w:r w:rsidRPr="00ED1AFD">
              <w:rPr>
                <w:kern w:val="1"/>
                <w:sz w:val="20"/>
                <w:szCs w:val="20"/>
                <w:lang w:bidi="hi-IN"/>
              </w:rPr>
              <w:t>w kontekście pacjenta.</w:t>
            </w:r>
          </w:p>
          <w:p w:rsidR="00E830ED" w:rsidRPr="00ED1AFD" w:rsidRDefault="00E830ED" w:rsidP="00E830ED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360" w:lineRule="auto"/>
              <w:rPr>
                <w:kern w:val="1"/>
                <w:sz w:val="20"/>
                <w:szCs w:val="20"/>
                <w:lang w:bidi="hi-IN"/>
              </w:rPr>
            </w:pPr>
            <w:r w:rsidRPr="00ED1AFD">
              <w:rPr>
                <w:kern w:val="1"/>
                <w:sz w:val="20"/>
                <w:szCs w:val="20"/>
                <w:lang w:bidi="hi-IN"/>
              </w:rPr>
              <w:t>w kontekście terapeuty</w:t>
            </w:r>
          </w:p>
        </w:tc>
      </w:tr>
      <w:tr w:rsidR="00E830ED" w:rsidRPr="00ED1AFD" w:rsidTr="0011366F">
        <w:tc>
          <w:tcPr>
            <w:tcW w:w="959" w:type="dxa"/>
            <w:vAlign w:val="center"/>
          </w:tcPr>
          <w:p w:rsidR="00E830ED" w:rsidRPr="00ED1AFD" w:rsidRDefault="00E830ED" w:rsidP="00E830ED">
            <w:pPr>
              <w:numPr>
                <w:ilvl w:val="3"/>
                <w:numId w:val="8"/>
              </w:numPr>
              <w:tabs>
                <w:tab w:val="clear" w:pos="360"/>
                <w:tab w:val="num" w:pos="313"/>
              </w:tabs>
              <w:spacing w:after="0" w:line="360" w:lineRule="auto"/>
              <w:ind w:left="107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9229" w:type="dxa"/>
            <w:vAlign w:val="center"/>
          </w:tcPr>
          <w:p w:rsidR="00E830ED" w:rsidRPr="00ED1AFD" w:rsidRDefault="00E830ED" w:rsidP="0011366F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kern w:val="1"/>
                <w:sz w:val="20"/>
                <w:szCs w:val="20"/>
                <w:lang w:bidi="hi-IN"/>
              </w:rPr>
            </w:pPr>
            <w:r w:rsidRPr="00ED1AFD">
              <w:rPr>
                <w:kern w:val="1"/>
                <w:sz w:val="20"/>
                <w:szCs w:val="20"/>
                <w:lang w:bidi="hi-IN"/>
              </w:rPr>
              <w:t>Uwzględnienie zbioru restrykcji i limitów dot. danej umowy na świadczenie usług:</w:t>
            </w:r>
          </w:p>
          <w:p w:rsidR="00E830ED" w:rsidRPr="00ED1AFD" w:rsidRDefault="00E830ED" w:rsidP="00E830ED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snapToGrid w:val="0"/>
              <w:spacing w:after="0" w:line="360" w:lineRule="auto"/>
              <w:rPr>
                <w:kern w:val="1"/>
                <w:sz w:val="20"/>
                <w:szCs w:val="20"/>
                <w:lang w:bidi="hi-IN"/>
              </w:rPr>
            </w:pPr>
            <w:r w:rsidRPr="00ED1AFD">
              <w:rPr>
                <w:kern w:val="1"/>
                <w:sz w:val="20"/>
                <w:szCs w:val="20"/>
                <w:lang w:bidi="hi-IN"/>
              </w:rPr>
              <w:t>limit na liczbę procedur w ciągu dnia zabiegowego,</w:t>
            </w:r>
          </w:p>
          <w:p w:rsidR="00E830ED" w:rsidRPr="00ED1AFD" w:rsidRDefault="00E830ED" w:rsidP="00E830ED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after="0" w:line="360" w:lineRule="auto"/>
              <w:rPr>
                <w:kern w:val="1"/>
                <w:sz w:val="20"/>
                <w:szCs w:val="20"/>
                <w:lang w:bidi="hi-IN"/>
              </w:rPr>
            </w:pPr>
            <w:r w:rsidRPr="00ED1AFD">
              <w:rPr>
                <w:kern w:val="1"/>
                <w:sz w:val="20"/>
                <w:szCs w:val="20"/>
                <w:lang w:bidi="hi-IN"/>
              </w:rPr>
              <w:t>limit na krotność wystąpienia tej samej procedury,</w:t>
            </w:r>
          </w:p>
          <w:p w:rsidR="00E830ED" w:rsidRPr="00ED1AFD" w:rsidRDefault="00E830ED" w:rsidP="00E830E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360" w:lineRule="auto"/>
              <w:rPr>
                <w:kern w:val="1"/>
                <w:sz w:val="20"/>
                <w:szCs w:val="20"/>
                <w:lang w:bidi="hi-IN"/>
              </w:rPr>
            </w:pPr>
            <w:r w:rsidRPr="00ED1AFD">
              <w:rPr>
                <w:kern w:val="1"/>
                <w:sz w:val="20"/>
                <w:szCs w:val="20"/>
                <w:lang w:bidi="hi-IN"/>
              </w:rPr>
              <w:t>limit na liczbę dni w cyklu udzielania świadczeń.</w:t>
            </w:r>
          </w:p>
        </w:tc>
      </w:tr>
      <w:tr w:rsidR="00E830ED" w:rsidRPr="00ED1AFD" w:rsidTr="0011366F">
        <w:tc>
          <w:tcPr>
            <w:tcW w:w="959" w:type="dxa"/>
            <w:vAlign w:val="center"/>
          </w:tcPr>
          <w:p w:rsidR="00E830ED" w:rsidRPr="00ED1AFD" w:rsidRDefault="00E830ED" w:rsidP="00E830ED">
            <w:pPr>
              <w:numPr>
                <w:ilvl w:val="3"/>
                <w:numId w:val="8"/>
              </w:numPr>
              <w:tabs>
                <w:tab w:val="clear" w:pos="360"/>
                <w:tab w:val="num" w:pos="313"/>
              </w:tabs>
              <w:spacing w:after="0" w:line="360" w:lineRule="auto"/>
              <w:ind w:left="107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9229" w:type="dxa"/>
            <w:vAlign w:val="center"/>
          </w:tcPr>
          <w:p w:rsidR="00E830ED" w:rsidRPr="00ED1AFD" w:rsidRDefault="00E830ED" w:rsidP="0011366F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kern w:val="1"/>
                <w:sz w:val="20"/>
                <w:szCs w:val="20"/>
                <w:lang w:bidi="hi-IN"/>
              </w:rPr>
            </w:pPr>
            <w:r w:rsidRPr="00ED1AFD">
              <w:rPr>
                <w:kern w:val="1"/>
                <w:sz w:val="20"/>
                <w:szCs w:val="20"/>
                <w:lang w:bidi="hi-IN"/>
              </w:rPr>
              <w:t>Wgląd w procedury zaplanowane do wykonania, aktualnie wykonywanych, anulowanych.</w:t>
            </w:r>
          </w:p>
        </w:tc>
      </w:tr>
    </w:tbl>
    <w:p w:rsidR="00E830ED" w:rsidRDefault="00E830ED" w:rsidP="00E830ED">
      <w:pPr>
        <w:pStyle w:val="Akapitzlist"/>
        <w:spacing w:after="0" w:line="240" w:lineRule="auto"/>
        <w:ind w:left="0"/>
        <w:jc w:val="left"/>
        <w:rPr>
          <w:b/>
          <w:sz w:val="20"/>
          <w:szCs w:val="20"/>
        </w:rPr>
      </w:pPr>
    </w:p>
    <w:p w:rsidR="00E830ED" w:rsidRPr="00452F25" w:rsidRDefault="00E830ED" w:rsidP="00E830ED">
      <w:pPr>
        <w:pStyle w:val="Akapitzlist"/>
        <w:numPr>
          <w:ilvl w:val="2"/>
          <w:numId w:val="1"/>
        </w:numPr>
        <w:spacing w:after="0" w:line="240" w:lineRule="auto"/>
        <w:jc w:val="left"/>
        <w:rPr>
          <w:b/>
          <w:sz w:val="20"/>
          <w:szCs w:val="20"/>
        </w:rPr>
      </w:pPr>
      <w:r w:rsidRPr="00452F25">
        <w:rPr>
          <w:b/>
          <w:sz w:val="20"/>
          <w:szCs w:val="20"/>
        </w:rPr>
        <w:t>E- rejestracja do poradni specjalistycznych</w:t>
      </w:r>
    </w:p>
    <w:p w:rsidR="00E830ED" w:rsidRPr="00ED1AFD" w:rsidRDefault="00E830ED" w:rsidP="00E830ED">
      <w:pPr>
        <w:ind w:left="1800"/>
        <w:rPr>
          <w:b/>
          <w:sz w:val="20"/>
          <w:szCs w:val="20"/>
        </w:rPr>
      </w:pPr>
    </w:p>
    <w:tbl>
      <w:tblPr>
        <w:tblW w:w="10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229"/>
      </w:tblGrid>
      <w:tr w:rsidR="00E830ED" w:rsidRPr="00ED1AFD" w:rsidTr="0011366F">
        <w:trPr>
          <w:trHeight w:val="558"/>
        </w:trPr>
        <w:tc>
          <w:tcPr>
            <w:tcW w:w="993" w:type="dxa"/>
            <w:shd w:val="clear" w:color="auto" w:fill="auto"/>
          </w:tcPr>
          <w:p w:rsidR="00E830ED" w:rsidRPr="003C3D56" w:rsidRDefault="00E830ED" w:rsidP="0011366F">
            <w:pPr>
              <w:rPr>
                <w:sz w:val="20"/>
                <w:szCs w:val="20"/>
              </w:rPr>
            </w:pPr>
            <w:r w:rsidRPr="003C3D56">
              <w:rPr>
                <w:sz w:val="20"/>
                <w:szCs w:val="20"/>
              </w:rPr>
              <w:t>Lp.</w:t>
            </w:r>
          </w:p>
        </w:tc>
        <w:tc>
          <w:tcPr>
            <w:tcW w:w="9229" w:type="dxa"/>
            <w:shd w:val="clear" w:color="auto" w:fill="auto"/>
          </w:tcPr>
          <w:p w:rsidR="00E830ED" w:rsidRPr="00ED1AFD" w:rsidRDefault="00E830ED" w:rsidP="0011366F">
            <w:pPr>
              <w:jc w:val="center"/>
              <w:rPr>
                <w:b/>
                <w:sz w:val="20"/>
                <w:szCs w:val="20"/>
              </w:rPr>
            </w:pPr>
            <w:r w:rsidRPr="00ED1AFD">
              <w:rPr>
                <w:b/>
                <w:sz w:val="20"/>
                <w:szCs w:val="20"/>
              </w:rPr>
              <w:t>Minimalne wymagani</w:t>
            </w:r>
            <w:r>
              <w:rPr>
                <w:b/>
                <w:sz w:val="20"/>
                <w:szCs w:val="20"/>
              </w:rPr>
              <w:t>a</w:t>
            </w:r>
            <w:r w:rsidRPr="00ED1AFD">
              <w:rPr>
                <w:b/>
                <w:sz w:val="20"/>
                <w:szCs w:val="20"/>
              </w:rPr>
              <w:t xml:space="preserve"> - E- rejestracja </w:t>
            </w:r>
          </w:p>
        </w:tc>
      </w:tr>
      <w:tr w:rsidR="00E830ED" w:rsidRPr="00ED1AFD" w:rsidTr="0011366F">
        <w:trPr>
          <w:trHeight w:val="558"/>
        </w:trPr>
        <w:tc>
          <w:tcPr>
            <w:tcW w:w="993" w:type="dxa"/>
            <w:shd w:val="clear" w:color="auto" w:fill="auto"/>
          </w:tcPr>
          <w:p w:rsidR="00E830ED" w:rsidRPr="00ED1AFD" w:rsidRDefault="00E830ED" w:rsidP="00E830ED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229" w:type="dxa"/>
            <w:shd w:val="clear" w:color="auto" w:fill="auto"/>
          </w:tcPr>
          <w:p w:rsidR="00E830ED" w:rsidRPr="00ED1AFD" w:rsidRDefault="00E830ED" w:rsidP="0011366F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Usługa umożliwiająca  zarezerwowanie terminu wizyty u lekarza w poradni przez Internet przy pomocy dedykowanego serwera z odpowiednią aplikacją WEB zintegrowaną z systemem medycznym.</w:t>
            </w:r>
          </w:p>
        </w:tc>
      </w:tr>
      <w:tr w:rsidR="00E830ED" w:rsidRPr="00ED1AFD" w:rsidTr="0011366F">
        <w:trPr>
          <w:trHeight w:val="558"/>
        </w:trPr>
        <w:tc>
          <w:tcPr>
            <w:tcW w:w="993" w:type="dxa"/>
            <w:shd w:val="clear" w:color="auto" w:fill="auto"/>
          </w:tcPr>
          <w:p w:rsidR="00E830ED" w:rsidRPr="00ED1AFD" w:rsidRDefault="00E830ED" w:rsidP="00E830ED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229" w:type="dxa"/>
            <w:shd w:val="clear" w:color="auto" w:fill="auto"/>
          </w:tcPr>
          <w:p w:rsidR="00E830ED" w:rsidRPr="00ED1AFD" w:rsidRDefault="00E830ED" w:rsidP="0011366F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Usługa umożliwia zamawiającemu konfigurację usługi w zakresie:</w:t>
            </w:r>
          </w:p>
          <w:p w:rsidR="00E830ED" w:rsidRPr="00ED1AFD" w:rsidRDefault="00E830ED" w:rsidP="00E830ED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 xml:space="preserve">Wyboru poradni specjalistycznych do których pacjent może się zarejestrować  poprzez wykorzystanie e-usługi </w:t>
            </w:r>
          </w:p>
          <w:p w:rsidR="00E830ED" w:rsidRPr="00ED1AFD" w:rsidRDefault="00E830ED" w:rsidP="00E830ED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 xml:space="preserve"> System musi pozwalać na definiowanie zakresu grafików spośród dostępnych, jakie udostępnia się on-line.</w:t>
            </w:r>
          </w:p>
        </w:tc>
      </w:tr>
      <w:tr w:rsidR="00E830ED" w:rsidRPr="00ED1AFD" w:rsidTr="0011366F">
        <w:trPr>
          <w:trHeight w:val="558"/>
        </w:trPr>
        <w:tc>
          <w:tcPr>
            <w:tcW w:w="993" w:type="dxa"/>
            <w:shd w:val="clear" w:color="auto" w:fill="auto"/>
          </w:tcPr>
          <w:p w:rsidR="00E830ED" w:rsidRPr="00ED1AFD" w:rsidRDefault="00E830ED" w:rsidP="00E830ED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229" w:type="dxa"/>
            <w:shd w:val="clear" w:color="auto" w:fill="auto"/>
          </w:tcPr>
          <w:p w:rsidR="00E830ED" w:rsidRPr="00ED1AFD" w:rsidRDefault="00E830ED" w:rsidP="0011366F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Usługa musi być ściśle zintegrowana z modułem rejestracji do poradni pod względem:</w:t>
            </w:r>
          </w:p>
          <w:p w:rsidR="00E830ED" w:rsidRPr="00ED1AFD" w:rsidRDefault="00E830ED" w:rsidP="00E830ED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lastRenderedPageBreak/>
              <w:t>Grafików przyjęć do poszczególnych przychodni (terminarz)</w:t>
            </w:r>
          </w:p>
          <w:p w:rsidR="00E830ED" w:rsidRPr="00ED1AFD" w:rsidRDefault="00E830ED" w:rsidP="00E830ED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Wolnych terminów</w:t>
            </w:r>
          </w:p>
          <w:p w:rsidR="00E830ED" w:rsidRPr="00ED1AFD" w:rsidRDefault="00E830ED" w:rsidP="00E830ED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Rezerwacji terminów w grafikach (terminarzu), w tym kolejek oczekujących</w:t>
            </w:r>
          </w:p>
        </w:tc>
      </w:tr>
      <w:tr w:rsidR="00E830ED" w:rsidRPr="00ED1AFD" w:rsidTr="0011366F">
        <w:trPr>
          <w:trHeight w:val="558"/>
        </w:trPr>
        <w:tc>
          <w:tcPr>
            <w:tcW w:w="993" w:type="dxa"/>
            <w:shd w:val="clear" w:color="auto" w:fill="auto"/>
          </w:tcPr>
          <w:p w:rsidR="00E830ED" w:rsidRPr="00ED1AFD" w:rsidRDefault="00E830ED" w:rsidP="00E830ED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229" w:type="dxa"/>
            <w:shd w:val="clear" w:color="auto" w:fill="auto"/>
          </w:tcPr>
          <w:p w:rsidR="00E830ED" w:rsidRPr="00ED1AFD" w:rsidRDefault="00E830ED" w:rsidP="0011366F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Usługa musi umożliwiać załączenia pliku – skierowanie, wyniki badań itp. maksymalna wielkość i format pliku oraz ich ilość musi być możliwa do określenia przez administratora systemu.</w:t>
            </w:r>
          </w:p>
        </w:tc>
      </w:tr>
      <w:tr w:rsidR="00E830ED" w:rsidRPr="00ED1AFD" w:rsidTr="0011366F">
        <w:trPr>
          <w:trHeight w:val="558"/>
        </w:trPr>
        <w:tc>
          <w:tcPr>
            <w:tcW w:w="993" w:type="dxa"/>
            <w:shd w:val="clear" w:color="auto" w:fill="auto"/>
          </w:tcPr>
          <w:p w:rsidR="00E830ED" w:rsidRPr="00ED1AFD" w:rsidRDefault="00E830ED" w:rsidP="00E830ED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229" w:type="dxa"/>
            <w:shd w:val="clear" w:color="auto" w:fill="auto"/>
          </w:tcPr>
          <w:p w:rsidR="00E830ED" w:rsidRPr="00ED1AFD" w:rsidRDefault="00E830ED" w:rsidP="0011366F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Obsługa rezerwacji terminu w poradni przez pacjenta musi odbywać się z wykorzystaniem bezpiecznego połączenia Internetowego - wymaga się zabezpieczenia serwisu certyfikatem SSL</w:t>
            </w:r>
          </w:p>
        </w:tc>
      </w:tr>
      <w:tr w:rsidR="00E830ED" w:rsidRPr="00ED1AFD" w:rsidTr="0011366F">
        <w:trPr>
          <w:trHeight w:val="558"/>
        </w:trPr>
        <w:tc>
          <w:tcPr>
            <w:tcW w:w="993" w:type="dxa"/>
            <w:shd w:val="clear" w:color="auto" w:fill="auto"/>
          </w:tcPr>
          <w:p w:rsidR="00E830ED" w:rsidRPr="00ED1AFD" w:rsidRDefault="00E830ED" w:rsidP="00E830ED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229" w:type="dxa"/>
            <w:shd w:val="clear" w:color="auto" w:fill="auto"/>
          </w:tcPr>
          <w:p w:rsidR="00E830ED" w:rsidRPr="00ED1AFD" w:rsidRDefault="00E830ED" w:rsidP="0011366F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Wymaga się konieczności przeprowadzenia rejestracji użytkownika w systemie i późniejszej autoryzacji w celu rezerwacji terminu (wymagalność podania danych osobowych oraz email) jeśli zostanie podany numer telefonu do usługi sms będzie ona aktywna</w:t>
            </w:r>
          </w:p>
          <w:p w:rsidR="00E830ED" w:rsidRPr="00ED1AFD" w:rsidRDefault="00E830ED" w:rsidP="00E830ED">
            <w:pPr>
              <w:numPr>
                <w:ilvl w:val="0"/>
                <w:numId w:val="14"/>
              </w:numPr>
              <w:spacing w:after="0" w:line="360" w:lineRule="auto"/>
              <w:contextualSpacing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logowanie pacjenta za pomocą użytkownika i hasła,</w:t>
            </w:r>
          </w:p>
          <w:p w:rsidR="00E830ED" w:rsidRPr="00ED1AFD" w:rsidRDefault="00E830ED" w:rsidP="00E830ED">
            <w:pPr>
              <w:numPr>
                <w:ilvl w:val="0"/>
                <w:numId w:val="14"/>
              </w:numPr>
              <w:spacing w:after="0" w:line="360" w:lineRule="auto"/>
              <w:contextualSpacing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pierwsze logowanie poprzedza rejestracja i potwierdzenie danych,</w:t>
            </w:r>
          </w:p>
          <w:p w:rsidR="00E830ED" w:rsidRPr="00ED1AFD" w:rsidRDefault="00E830ED" w:rsidP="00E830ED">
            <w:pPr>
              <w:numPr>
                <w:ilvl w:val="0"/>
                <w:numId w:val="14"/>
              </w:numPr>
              <w:spacing w:after="0" w:line="360" w:lineRule="auto"/>
              <w:contextualSpacing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należy zastosować mechaniczny ograniczające możliwość popełniania błędów jak walidacja nr pesel, powielanie kont pacjentów itp.</w:t>
            </w:r>
          </w:p>
          <w:p w:rsidR="00E830ED" w:rsidRPr="00ED1AFD" w:rsidRDefault="00E830ED" w:rsidP="00E830ED">
            <w:pPr>
              <w:numPr>
                <w:ilvl w:val="0"/>
                <w:numId w:val="14"/>
              </w:numPr>
              <w:spacing w:after="0" w:line="360" w:lineRule="auto"/>
              <w:contextualSpacing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podczas rejestracji system na podstawie podanego numeru pesel sprawdzi czy pacjent występuje już w zasobach systemu medycznego</w:t>
            </w:r>
          </w:p>
          <w:p w:rsidR="00E830ED" w:rsidRPr="00ED1AFD" w:rsidRDefault="00E830ED" w:rsidP="00E830ED">
            <w:pPr>
              <w:numPr>
                <w:ilvl w:val="0"/>
                <w:numId w:val="14"/>
              </w:numPr>
              <w:spacing w:after="0" w:line="360" w:lineRule="auto"/>
              <w:contextualSpacing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jeśli zostanie podany numer telefonu do usługi sms będzie ona aktywna,</w:t>
            </w:r>
          </w:p>
          <w:p w:rsidR="00E830ED" w:rsidRPr="00ED1AFD" w:rsidRDefault="00E830ED" w:rsidP="00E830ED">
            <w:pPr>
              <w:numPr>
                <w:ilvl w:val="0"/>
                <w:numId w:val="14"/>
              </w:numPr>
              <w:spacing w:after="0" w:line="360" w:lineRule="auto"/>
              <w:contextualSpacing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wymagana zmiana hasła po pierwszym logowaniu,</w:t>
            </w:r>
          </w:p>
        </w:tc>
      </w:tr>
      <w:tr w:rsidR="00E830ED" w:rsidRPr="00ED1AFD" w:rsidTr="0011366F">
        <w:trPr>
          <w:trHeight w:val="558"/>
        </w:trPr>
        <w:tc>
          <w:tcPr>
            <w:tcW w:w="993" w:type="dxa"/>
            <w:shd w:val="clear" w:color="auto" w:fill="auto"/>
          </w:tcPr>
          <w:p w:rsidR="00E830ED" w:rsidRPr="00ED1AFD" w:rsidRDefault="00E830ED" w:rsidP="00E830ED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229" w:type="dxa"/>
            <w:shd w:val="clear" w:color="auto" w:fill="auto"/>
          </w:tcPr>
          <w:p w:rsidR="00E830ED" w:rsidRPr="00ED1AFD" w:rsidRDefault="00E830ED" w:rsidP="0011366F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E-usługa musi umożliwiać pacjentowi:</w:t>
            </w:r>
          </w:p>
          <w:p w:rsidR="00E830ED" w:rsidRPr="00ED1AFD" w:rsidRDefault="00E830ED" w:rsidP="00E830ED">
            <w:pPr>
              <w:numPr>
                <w:ilvl w:val="0"/>
                <w:numId w:val="15"/>
              </w:numPr>
              <w:spacing w:after="0" w:line="360" w:lineRule="auto"/>
              <w:contextualSpacing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Przeglądania list usług możliwych do realizacji w placówce Zamawiającego dla pacjenta</w:t>
            </w:r>
          </w:p>
          <w:p w:rsidR="00E830ED" w:rsidRPr="00ED1AFD" w:rsidRDefault="00E830ED" w:rsidP="00E830ED">
            <w:pPr>
              <w:numPr>
                <w:ilvl w:val="0"/>
                <w:numId w:val="15"/>
              </w:numPr>
              <w:spacing w:after="0" w:line="360" w:lineRule="auto"/>
              <w:contextualSpacing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Przeglądania list usług możliwych do rezerwacji przez Internet</w:t>
            </w:r>
          </w:p>
          <w:p w:rsidR="00E830ED" w:rsidRPr="00ED1AFD" w:rsidRDefault="00E830ED" w:rsidP="00E830ED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możliwość rezerwacji terminu usługi z preferowanymi terminami (zakres dat, dni tygodnia, przed południem, po południu, pierwszy wolny termin)</w:t>
            </w:r>
          </w:p>
          <w:p w:rsidR="00E830ED" w:rsidRPr="00ED1AFD" w:rsidRDefault="00E830ED" w:rsidP="00E830ED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umożliwienie określenia celu wizyty u lekarza, z podziałem na: przypadek nagły incydentalny, stan nagły przy chorobie przewlekłej, wizytę kontrolną, wizytę po kolejną receptę, wizytę po skierowanie na badanie specjalistyczne,</w:t>
            </w:r>
          </w:p>
          <w:p w:rsidR="00E830ED" w:rsidRPr="00ED1AFD" w:rsidRDefault="00E830ED" w:rsidP="00E830ED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prezentacja danych o zaplanowanych wizytach i usługach,</w:t>
            </w:r>
          </w:p>
          <w:p w:rsidR="00E830ED" w:rsidRPr="00ED1AFD" w:rsidRDefault="00E830ED" w:rsidP="00E830ED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prezentacja informacji o stanie usługi (zaplanowana, anulowana, wykonana),</w:t>
            </w:r>
          </w:p>
          <w:p w:rsidR="00E830ED" w:rsidRPr="00ED1AFD" w:rsidRDefault="00E830ED" w:rsidP="00E830ED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możliwość wydruku potwierdzenia rezerwacji: data i godzina usługi, imię, nazwisko pacjenta, numer rezerwacji, miejsce wykonania usługi, informacje dodatkowe dla pacjenta,</w:t>
            </w:r>
          </w:p>
          <w:p w:rsidR="00E830ED" w:rsidRPr="00ED1AFD" w:rsidRDefault="00E830ED" w:rsidP="00E830ED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dostęp do informacji o lokalizacji miejsca wykonania usługi (adres przychodni, numer gabinetu)</w:t>
            </w:r>
          </w:p>
          <w:p w:rsidR="00E830ED" w:rsidRPr="00ED1AFD" w:rsidRDefault="00E830ED" w:rsidP="00E830ED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system musi umożliwiać wysyłanie elektronicznego potwierdzenia rezerwacji przy pomocy GSM SMS oraz email</w:t>
            </w:r>
          </w:p>
          <w:p w:rsidR="00E830ED" w:rsidRPr="00ED1AFD" w:rsidRDefault="00E830ED" w:rsidP="00E830ED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możliwość odwołania rezerwacji.</w:t>
            </w:r>
          </w:p>
        </w:tc>
      </w:tr>
      <w:tr w:rsidR="00E830ED" w:rsidRPr="00ED1AFD" w:rsidTr="0011366F">
        <w:trPr>
          <w:trHeight w:val="558"/>
        </w:trPr>
        <w:tc>
          <w:tcPr>
            <w:tcW w:w="993" w:type="dxa"/>
            <w:shd w:val="clear" w:color="auto" w:fill="auto"/>
          </w:tcPr>
          <w:p w:rsidR="00E830ED" w:rsidRPr="00ED1AFD" w:rsidRDefault="00E830ED" w:rsidP="00E830ED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229" w:type="dxa"/>
            <w:shd w:val="clear" w:color="auto" w:fill="auto"/>
          </w:tcPr>
          <w:p w:rsidR="00E830ED" w:rsidRPr="00ED1AFD" w:rsidRDefault="00E830ED" w:rsidP="0011366F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System musi posiadać zestaw narzędzi do zarządzania rezerwacjami on-line:</w:t>
            </w:r>
          </w:p>
          <w:p w:rsidR="00E830ED" w:rsidRPr="00ED1AFD" w:rsidRDefault="00E830ED" w:rsidP="00E830ED">
            <w:pPr>
              <w:numPr>
                <w:ilvl w:val="1"/>
                <w:numId w:val="16"/>
              </w:numPr>
              <w:spacing w:after="0" w:line="360" w:lineRule="auto"/>
              <w:contextualSpacing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rezerwacje on-line powinny być wyróżnione w systemie</w:t>
            </w:r>
          </w:p>
          <w:p w:rsidR="00E830ED" w:rsidRPr="00ED1AFD" w:rsidRDefault="00E830ED" w:rsidP="00E830ED">
            <w:pPr>
              <w:numPr>
                <w:ilvl w:val="1"/>
                <w:numId w:val="16"/>
              </w:numPr>
              <w:spacing w:after="0" w:line="360" w:lineRule="auto"/>
              <w:contextualSpacing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lastRenderedPageBreak/>
              <w:t>musi wystąpić narzędzie do wylistowania tych rezerwacji dla określonego dnia i lub poradni / gabinetu oraz wydrukowanie raportu</w:t>
            </w:r>
          </w:p>
          <w:p w:rsidR="00E830ED" w:rsidRPr="00ED1AFD" w:rsidRDefault="00E830ED" w:rsidP="00E830ED">
            <w:pPr>
              <w:numPr>
                <w:ilvl w:val="1"/>
                <w:numId w:val="16"/>
              </w:numPr>
              <w:spacing w:after="0" w:line="360" w:lineRule="auto"/>
              <w:contextualSpacing/>
              <w:jc w:val="left"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 xml:space="preserve">pracownicy rejestracji mogą wysyłać powiadomienia email oraz do określonych pacjentów czy grup pacjentów wybranych według poradni, dnia zarejestrowanej wizyty w przypadkach np. nieobecności lekarza lub celach </w:t>
            </w:r>
            <w:proofErr w:type="spellStart"/>
            <w:r w:rsidRPr="00ED1AFD">
              <w:rPr>
                <w:sz w:val="20"/>
                <w:szCs w:val="20"/>
              </w:rPr>
              <w:t>informacyjno</w:t>
            </w:r>
            <w:proofErr w:type="spellEnd"/>
            <w:r w:rsidRPr="00ED1AFD">
              <w:rPr>
                <w:sz w:val="20"/>
                <w:szCs w:val="20"/>
              </w:rPr>
              <w:t xml:space="preserve"> promocyjnych</w:t>
            </w:r>
          </w:p>
        </w:tc>
      </w:tr>
      <w:tr w:rsidR="00E830ED" w:rsidRPr="00ED1AFD" w:rsidTr="0011366F">
        <w:trPr>
          <w:trHeight w:val="558"/>
        </w:trPr>
        <w:tc>
          <w:tcPr>
            <w:tcW w:w="993" w:type="dxa"/>
            <w:shd w:val="clear" w:color="auto" w:fill="auto"/>
          </w:tcPr>
          <w:p w:rsidR="00E830ED" w:rsidRPr="00ED1AFD" w:rsidRDefault="00E830ED" w:rsidP="00E830ED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229" w:type="dxa"/>
            <w:shd w:val="clear" w:color="auto" w:fill="auto"/>
          </w:tcPr>
          <w:p w:rsidR="00E830ED" w:rsidRPr="00ED1AFD" w:rsidRDefault="00E830ED" w:rsidP="0011366F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ED1AFD">
              <w:rPr>
                <w:sz w:val="20"/>
                <w:szCs w:val="20"/>
              </w:rPr>
              <w:t>Usługa posiada system autentyfikacji – wymagane logowanie przy pomocy loginu i hasła</w:t>
            </w:r>
          </w:p>
        </w:tc>
      </w:tr>
    </w:tbl>
    <w:p w:rsidR="00E830ED" w:rsidRPr="00ED1AFD" w:rsidRDefault="00E830ED" w:rsidP="00E830ED">
      <w:pPr>
        <w:ind w:left="1800"/>
        <w:rPr>
          <w:b/>
          <w:sz w:val="20"/>
          <w:szCs w:val="20"/>
        </w:rPr>
      </w:pPr>
    </w:p>
    <w:p w:rsidR="00E830ED" w:rsidRPr="00452F25" w:rsidRDefault="00E830ED" w:rsidP="00E830ED">
      <w:pPr>
        <w:pStyle w:val="Akapitzlist"/>
        <w:numPr>
          <w:ilvl w:val="1"/>
          <w:numId w:val="1"/>
        </w:numPr>
        <w:spacing w:line="259" w:lineRule="auto"/>
        <w:jc w:val="left"/>
        <w:rPr>
          <w:b/>
        </w:rPr>
      </w:pPr>
      <w:r w:rsidRPr="00452F25">
        <w:rPr>
          <w:b/>
        </w:rPr>
        <w:t xml:space="preserve">Dostarczenie </w:t>
      </w:r>
      <w:r w:rsidR="0009021E">
        <w:rPr>
          <w:b/>
        </w:rPr>
        <w:t>nowego i wolnego od wad,</w:t>
      </w:r>
      <w:r w:rsidRPr="00452F25">
        <w:rPr>
          <w:b/>
        </w:rPr>
        <w:t>niezbędnego sprzętu do obsługi oprogramowania:</w:t>
      </w:r>
    </w:p>
    <w:p w:rsidR="00E830ED" w:rsidRDefault="00E830ED" w:rsidP="00E830ED">
      <w:pPr>
        <w:numPr>
          <w:ilvl w:val="2"/>
          <w:numId w:val="1"/>
        </w:numPr>
      </w:pPr>
      <w:r>
        <w:t xml:space="preserve"> Router 1 szt. :</w:t>
      </w:r>
    </w:p>
    <w:p w:rsidR="00E830ED" w:rsidRDefault="00E830ED" w:rsidP="00E830ED">
      <w:pPr>
        <w:numPr>
          <w:ilvl w:val="0"/>
          <w:numId w:val="23"/>
        </w:numPr>
      </w:pPr>
      <w:r>
        <w:t>Interfejsy</w:t>
      </w:r>
    </w:p>
    <w:p w:rsidR="00E830ED" w:rsidRPr="004E5F9B" w:rsidRDefault="00E830ED" w:rsidP="00E830ED">
      <w:pPr>
        <w:numPr>
          <w:ilvl w:val="0"/>
          <w:numId w:val="24"/>
        </w:numPr>
        <w:rPr>
          <w:lang w:val="en-US"/>
        </w:rPr>
      </w:pPr>
      <w:r w:rsidRPr="004E5F9B">
        <w:rPr>
          <w:lang w:val="en-US"/>
        </w:rPr>
        <w:t>WAN - 2x 10/100/1000 Base-Tx RJ-45 ports</w:t>
      </w:r>
    </w:p>
    <w:p w:rsidR="00E830ED" w:rsidRPr="004E5F9B" w:rsidRDefault="00E830ED" w:rsidP="00E830ED">
      <w:pPr>
        <w:numPr>
          <w:ilvl w:val="0"/>
          <w:numId w:val="24"/>
        </w:numPr>
        <w:rPr>
          <w:lang w:val="en-US"/>
        </w:rPr>
      </w:pPr>
      <w:r w:rsidRPr="004E5F9B">
        <w:rPr>
          <w:lang w:val="en-US"/>
        </w:rPr>
        <w:t>LAN - 4x 10/100/1000 Base-T RJ-45 ports</w:t>
      </w:r>
    </w:p>
    <w:p w:rsidR="00E830ED" w:rsidRDefault="00E830ED" w:rsidP="00E830ED">
      <w:pPr>
        <w:numPr>
          <w:ilvl w:val="0"/>
          <w:numId w:val="24"/>
        </w:numPr>
      </w:pPr>
      <w:r>
        <w:t xml:space="preserve">USB - 1x USB 3.0 </w:t>
      </w:r>
      <w:proofErr w:type="spellStart"/>
      <w:r>
        <w:t>Ports</w:t>
      </w:r>
      <w:proofErr w:type="spellEnd"/>
      <w:r>
        <w:t xml:space="preserve"> – obsługa modemu 3G/4G Wykonawca dostarczy również kompatybilny modem</w:t>
      </w:r>
    </w:p>
    <w:p w:rsidR="00E830ED" w:rsidRDefault="00E830ED" w:rsidP="00E830ED">
      <w:pPr>
        <w:numPr>
          <w:ilvl w:val="0"/>
          <w:numId w:val="23"/>
        </w:numPr>
      </w:pPr>
      <w:r>
        <w:t xml:space="preserve">Firewall </w:t>
      </w:r>
    </w:p>
    <w:p w:rsidR="00E830ED" w:rsidRDefault="00E830ED" w:rsidP="00E830ED">
      <w:pPr>
        <w:numPr>
          <w:ilvl w:val="0"/>
          <w:numId w:val="25"/>
        </w:numPr>
      </w:pPr>
      <w:r>
        <w:t>Filtr danych - blokowanie lub przepuszczanie ruchu w/g założonych kryteriów.</w:t>
      </w:r>
    </w:p>
    <w:p w:rsidR="00E830ED" w:rsidRDefault="00E830ED" w:rsidP="00E830ED">
      <w:pPr>
        <w:numPr>
          <w:ilvl w:val="0"/>
          <w:numId w:val="25"/>
        </w:numPr>
      </w:pPr>
      <w:r>
        <w:t xml:space="preserve">Kontrola aplikacji - blokowanie ruchu P2P (np. </w:t>
      </w:r>
      <w:proofErr w:type="spellStart"/>
      <w:r>
        <w:t>eMule</w:t>
      </w:r>
      <w:proofErr w:type="spellEnd"/>
      <w:r>
        <w:t xml:space="preserve">, </w:t>
      </w:r>
      <w:proofErr w:type="spellStart"/>
      <w:r>
        <w:t>Donkey</w:t>
      </w:r>
      <w:proofErr w:type="spellEnd"/>
      <w:r>
        <w:t xml:space="preserve">, </w:t>
      </w:r>
      <w:proofErr w:type="spellStart"/>
      <w:r>
        <w:t>BitTorrent</w:t>
      </w:r>
      <w:proofErr w:type="spellEnd"/>
      <w:r>
        <w:t xml:space="preserve"> itp.), aplikacji IM (np. MSN, Skype, itp.), protokołów (np. ftp, http).</w:t>
      </w:r>
    </w:p>
    <w:p w:rsidR="00E830ED" w:rsidRDefault="00E830ED" w:rsidP="00E830ED">
      <w:pPr>
        <w:numPr>
          <w:ilvl w:val="0"/>
          <w:numId w:val="25"/>
        </w:numPr>
      </w:pPr>
      <w:r>
        <w:t>Filtr zawartości URL - blokowanie lub przepuszczanie na podstawie fraz adresów URL.</w:t>
      </w:r>
    </w:p>
    <w:p w:rsidR="00E830ED" w:rsidRDefault="00E830ED" w:rsidP="00E830ED">
      <w:pPr>
        <w:numPr>
          <w:ilvl w:val="0"/>
          <w:numId w:val="23"/>
        </w:numPr>
      </w:pPr>
      <w:r>
        <w:t>Zarządzanie pasmem</w:t>
      </w:r>
    </w:p>
    <w:p w:rsidR="00E830ED" w:rsidRDefault="00E830ED" w:rsidP="00E830ED">
      <w:pPr>
        <w:numPr>
          <w:ilvl w:val="0"/>
          <w:numId w:val="26"/>
        </w:numPr>
      </w:pPr>
      <w:proofErr w:type="spellStart"/>
      <w:r>
        <w:t>Bandwith</w:t>
      </w:r>
      <w:proofErr w:type="spellEnd"/>
      <w:r>
        <w:t xml:space="preserve"> Limit - (tryby: każdy, dzielony) limitowanie pasma pozwalające definiować maksymalny </w:t>
      </w:r>
      <w:proofErr w:type="spellStart"/>
      <w:r>
        <w:t>upload</w:t>
      </w:r>
      <w:proofErr w:type="spellEnd"/>
      <w:r>
        <w:t xml:space="preserve"> i maksymalny </w:t>
      </w:r>
      <w:proofErr w:type="spellStart"/>
      <w:r>
        <w:t>download</w:t>
      </w:r>
      <w:proofErr w:type="spellEnd"/>
      <w:r>
        <w:t>.</w:t>
      </w:r>
    </w:p>
    <w:p w:rsidR="00E830ED" w:rsidRDefault="00E830ED" w:rsidP="00E830ED">
      <w:pPr>
        <w:numPr>
          <w:ilvl w:val="0"/>
          <w:numId w:val="26"/>
        </w:numPr>
      </w:pPr>
      <w:r>
        <w:t xml:space="preserve">Limit </w:t>
      </w:r>
      <w:proofErr w:type="spellStart"/>
      <w:r>
        <w:t>Sesion</w:t>
      </w:r>
      <w:proofErr w:type="spellEnd"/>
      <w:r>
        <w:t xml:space="preserve"> - limitowania sesji NAT pozwalające definiować maksymalną liczbę nawiązanych sesji.</w:t>
      </w:r>
    </w:p>
    <w:p w:rsidR="00E830ED" w:rsidRDefault="00E830ED" w:rsidP="00E830ED">
      <w:pPr>
        <w:numPr>
          <w:ilvl w:val="0"/>
          <w:numId w:val="23"/>
        </w:numPr>
      </w:pPr>
      <w:r>
        <w:t xml:space="preserve">VPN - implementacja VPN pozwala na stworzenie do 100 tuneli jednocześnie. Router obsługuje również mechanizm VPN </w:t>
      </w:r>
      <w:proofErr w:type="spellStart"/>
      <w:r>
        <w:t>trunk</w:t>
      </w:r>
      <w:proofErr w:type="spellEnd"/>
      <w:r>
        <w:t xml:space="preserve">, w którego skład wchodzi VPN </w:t>
      </w:r>
      <w:proofErr w:type="spellStart"/>
      <w:r>
        <w:t>Load-balance</w:t>
      </w:r>
      <w:proofErr w:type="spellEnd"/>
      <w:r>
        <w:t xml:space="preserve"> i VPN Backup. VPN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umożliwia rozkład obciążenia pomiędzy dwoma tunelami VPN, natomiast VPN Backup dostarcza zapasowy tunel VPN na wypadek awarii. Obsługiwane protokoły: </w:t>
      </w:r>
    </w:p>
    <w:p w:rsidR="00E830ED" w:rsidRDefault="00E830ED" w:rsidP="00E830ED">
      <w:pPr>
        <w:numPr>
          <w:ilvl w:val="0"/>
          <w:numId w:val="27"/>
        </w:numPr>
      </w:pPr>
      <w:proofErr w:type="spellStart"/>
      <w:r>
        <w:t>IPSec</w:t>
      </w:r>
      <w:proofErr w:type="spellEnd"/>
      <w:r>
        <w:t xml:space="preserve"> - zabezpieczenia AH lub ESP (szyfrowanie DES, 3DES, AES) z funkcjami haszującymi MD5 lub SHA1. Uwierzytelnianie IKE odbywa się przy pomocy klucza PSK lub podpisu cyfrowego (X.509).</w:t>
      </w:r>
    </w:p>
    <w:p w:rsidR="00E830ED" w:rsidRDefault="00E830ED" w:rsidP="00E830ED">
      <w:pPr>
        <w:numPr>
          <w:ilvl w:val="0"/>
          <w:numId w:val="27"/>
        </w:numPr>
      </w:pPr>
      <w:r>
        <w:t>PPTP - szyfrowanie MPPE 40/128 bitów oraz uwierzytelnianie PAP, CHAP, MS-CHAPv1/2.</w:t>
      </w:r>
    </w:p>
    <w:p w:rsidR="00E830ED" w:rsidRDefault="00E830ED" w:rsidP="00E830ED">
      <w:pPr>
        <w:numPr>
          <w:ilvl w:val="0"/>
          <w:numId w:val="27"/>
        </w:numPr>
      </w:pPr>
      <w:r>
        <w:t>L2TP Host-LAN - uwierzytelnianie PAP, CHAP, MS-CHAPv1/2.</w:t>
      </w:r>
    </w:p>
    <w:p w:rsidR="00E830ED" w:rsidRDefault="00E830ED" w:rsidP="00E830ED">
      <w:pPr>
        <w:numPr>
          <w:ilvl w:val="0"/>
          <w:numId w:val="27"/>
        </w:numPr>
      </w:pPr>
      <w:r>
        <w:lastRenderedPageBreak/>
        <w:t xml:space="preserve">GRE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IPSec</w:t>
      </w:r>
      <w:proofErr w:type="spellEnd"/>
      <w:r>
        <w:t xml:space="preserve"> LAN-LAN</w:t>
      </w:r>
    </w:p>
    <w:p w:rsidR="00E830ED" w:rsidRDefault="00E830ED" w:rsidP="00E830ED">
      <w:pPr>
        <w:numPr>
          <w:ilvl w:val="0"/>
          <w:numId w:val="23"/>
        </w:numPr>
      </w:pPr>
      <w:r>
        <w:t>Funkcje dodatkowe:</w:t>
      </w:r>
    </w:p>
    <w:p w:rsidR="00E830ED" w:rsidRDefault="00E830ED" w:rsidP="00E830ED">
      <w:pPr>
        <w:numPr>
          <w:ilvl w:val="0"/>
          <w:numId w:val="28"/>
        </w:numPr>
      </w:pPr>
      <w:r>
        <w:t>obsługa protokołu IPv6</w:t>
      </w:r>
    </w:p>
    <w:p w:rsidR="00E830ED" w:rsidRDefault="00E830ED" w:rsidP="00E830ED">
      <w:pPr>
        <w:numPr>
          <w:ilvl w:val="0"/>
          <w:numId w:val="28"/>
        </w:numPr>
      </w:pPr>
      <w:r>
        <w:t>NAT, Multi-NAT</w:t>
      </w:r>
    </w:p>
    <w:p w:rsidR="00E830ED" w:rsidRDefault="00E830ED" w:rsidP="00E830ED">
      <w:pPr>
        <w:numPr>
          <w:ilvl w:val="0"/>
          <w:numId w:val="28"/>
        </w:numPr>
      </w:pPr>
      <w:r>
        <w:t>hosty DMZ, przekierowania portów, otwarte porty dla podsieci na cele NAT dla ruchu przychodzącego, dokonywane niezależnie dla różnych adresów publicznych</w:t>
      </w:r>
    </w:p>
    <w:p w:rsidR="00E830ED" w:rsidRDefault="00E830ED" w:rsidP="00E830ED">
      <w:pPr>
        <w:numPr>
          <w:ilvl w:val="0"/>
          <w:numId w:val="28"/>
        </w:numPr>
      </w:pPr>
      <w:r>
        <w:t>protokoły routingu: trasy statyczne, RIPv2, OSPF</w:t>
      </w:r>
    </w:p>
    <w:p w:rsidR="00E830ED" w:rsidRDefault="00E830ED" w:rsidP="00E830ED">
      <w:pPr>
        <w:numPr>
          <w:ilvl w:val="0"/>
          <w:numId w:val="28"/>
        </w:numPr>
      </w:pPr>
      <w:r>
        <w:t>obsługa dynamicznego DNS</w:t>
      </w:r>
    </w:p>
    <w:p w:rsidR="00E830ED" w:rsidRDefault="00E830ED" w:rsidP="00E830ED">
      <w:pPr>
        <w:numPr>
          <w:ilvl w:val="0"/>
          <w:numId w:val="28"/>
        </w:numPr>
      </w:pPr>
      <w:proofErr w:type="spellStart"/>
      <w:r>
        <w:t>wake</w:t>
      </w:r>
      <w:proofErr w:type="spellEnd"/>
      <w:r>
        <w:t xml:space="preserve"> on LAN (wystarczy się zalogować na router i wybrać komputer w sieci, który chcemy obudzić)</w:t>
      </w:r>
    </w:p>
    <w:p w:rsidR="00E830ED" w:rsidRDefault="00E830ED" w:rsidP="00E830ED">
      <w:pPr>
        <w:numPr>
          <w:ilvl w:val="0"/>
          <w:numId w:val="28"/>
        </w:numPr>
      </w:pPr>
      <w:r>
        <w:t>serwer DHCP i DNS Proxy</w:t>
      </w:r>
    </w:p>
    <w:p w:rsidR="00E830ED" w:rsidRDefault="00E830ED" w:rsidP="00E830ED">
      <w:pPr>
        <w:numPr>
          <w:ilvl w:val="0"/>
          <w:numId w:val="28"/>
        </w:numPr>
      </w:pPr>
      <w:r>
        <w:t>synchronizacja czasu przez Internet (klient NTP)</w:t>
      </w:r>
    </w:p>
    <w:p w:rsidR="00E830ED" w:rsidRDefault="00E830ED" w:rsidP="00E830ED">
      <w:pPr>
        <w:numPr>
          <w:ilvl w:val="0"/>
          <w:numId w:val="28"/>
        </w:numPr>
      </w:pPr>
      <w:r>
        <w:t xml:space="preserve">standard </w:t>
      </w:r>
      <w:proofErr w:type="spellStart"/>
      <w:r>
        <w:t>UPnP</w:t>
      </w:r>
      <w:proofErr w:type="spellEnd"/>
      <w:r>
        <w:t xml:space="preserve"> (kontrola stanu połączenia WAN, automatyczne otwieranie portów na żądanie aplikacji)</w:t>
      </w:r>
    </w:p>
    <w:p w:rsidR="00E830ED" w:rsidRDefault="00E830ED" w:rsidP="00E830ED">
      <w:pPr>
        <w:numPr>
          <w:ilvl w:val="0"/>
          <w:numId w:val="28"/>
        </w:numPr>
      </w:pPr>
      <w:r>
        <w:t xml:space="preserve">możliwość montażu w szafie </w:t>
      </w:r>
      <w:proofErr w:type="spellStart"/>
      <w:r>
        <w:t>rack</w:t>
      </w:r>
      <w:proofErr w:type="spellEnd"/>
      <w:r>
        <w:t xml:space="preserve"> 19'</w:t>
      </w:r>
    </w:p>
    <w:p w:rsidR="00E830ED" w:rsidRDefault="00E830ED" w:rsidP="00E830ED">
      <w:pPr>
        <w:numPr>
          <w:ilvl w:val="0"/>
          <w:numId w:val="23"/>
        </w:numPr>
      </w:pPr>
      <w:r>
        <w:t>Obsługa i zarządzanie:</w:t>
      </w:r>
    </w:p>
    <w:p w:rsidR="00E830ED" w:rsidRDefault="00E830ED" w:rsidP="00E830ED">
      <w:pPr>
        <w:numPr>
          <w:ilvl w:val="0"/>
          <w:numId w:val="29"/>
        </w:numPr>
      </w:pPr>
      <w:r>
        <w:t>interfejs WUI (konfigurator WWW)</w:t>
      </w:r>
    </w:p>
    <w:p w:rsidR="00E830ED" w:rsidRDefault="00E830ED" w:rsidP="00E830ED">
      <w:pPr>
        <w:numPr>
          <w:ilvl w:val="0"/>
          <w:numId w:val="29"/>
        </w:numPr>
      </w:pPr>
      <w:r>
        <w:t>bezpieczna zdalna konfiguracja i aktualizacja oprogramowania (obsługa SSL, lista dostępu wg IP, możliwość administrowania przez VPN)</w:t>
      </w:r>
    </w:p>
    <w:p w:rsidR="00E830ED" w:rsidRDefault="00E830ED" w:rsidP="00E830ED">
      <w:pPr>
        <w:numPr>
          <w:ilvl w:val="0"/>
          <w:numId w:val="29"/>
        </w:numPr>
      </w:pPr>
      <w:r>
        <w:t xml:space="preserve">rozbudowane funkcje diagnostyczne (log/alarm mailowy, tablica routingu, tablica ARP, tablica DHCP, tablica sesji NAT, kontrola połączeń VPN, </w:t>
      </w:r>
      <w:proofErr w:type="spellStart"/>
      <w:r>
        <w:t>Trace</w:t>
      </w:r>
      <w:proofErr w:type="spellEnd"/>
      <w:r>
        <w:t xml:space="preserve"> </w:t>
      </w:r>
      <w:proofErr w:type="spellStart"/>
      <w:r>
        <w:t>Route</w:t>
      </w:r>
      <w:proofErr w:type="spellEnd"/>
      <w:r>
        <w:t>, Ping , monitor przepływu danych, wykres obciążenia WAN)</w:t>
      </w:r>
    </w:p>
    <w:p w:rsidR="00E830ED" w:rsidRDefault="00E830ED" w:rsidP="00E830ED">
      <w:pPr>
        <w:numPr>
          <w:ilvl w:val="0"/>
          <w:numId w:val="29"/>
        </w:numPr>
      </w:pPr>
      <w:r>
        <w:t>darmowy klient VPN pod Windows (ułatwia konfigurację połączeń PPPTP/</w:t>
      </w:r>
      <w:proofErr w:type="spellStart"/>
      <w:r>
        <w:t>IPSec</w:t>
      </w:r>
      <w:proofErr w:type="spellEnd"/>
      <w:r>
        <w:t xml:space="preserve">/L2TP/L2TP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IPSec</w:t>
      </w:r>
      <w:proofErr w:type="spellEnd"/>
      <w:r>
        <w:t>/SSL)</w:t>
      </w:r>
    </w:p>
    <w:p w:rsidR="00E830ED" w:rsidRDefault="00E830ED" w:rsidP="00E830ED">
      <w:pPr>
        <w:numPr>
          <w:ilvl w:val="0"/>
          <w:numId w:val="29"/>
        </w:numPr>
      </w:pPr>
      <w:r>
        <w:t xml:space="preserve">serwer </w:t>
      </w:r>
      <w:proofErr w:type="spellStart"/>
      <w:r>
        <w:t>SysLog</w:t>
      </w:r>
      <w:proofErr w:type="spellEnd"/>
      <w:r>
        <w:t xml:space="preserve"> pod Windows - bieżące raportowanie informacji typu log (także na odległość i przez VPN)</w:t>
      </w:r>
    </w:p>
    <w:p w:rsidR="00E830ED" w:rsidRDefault="00E830ED" w:rsidP="00E830ED">
      <w:pPr>
        <w:pStyle w:val="Akapitzlist"/>
        <w:spacing w:line="259" w:lineRule="auto"/>
        <w:ind w:left="1224"/>
        <w:jc w:val="left"/>
      </w:pPr>
    </w:p>
    <w:p w:rsidR="00E830ED" w:rsidRPr="00A175B7" w:rsidRDefault="00E830ED" w:rsidP="00E830ED">
      <w:pPr>
        <w:pStyle w:val="Akapitzlist"/>
        <w:numPr>
          <w:ilvl w:val="2"/>
          <w:numId w:val="1"/>
        </w:numPr>
        <w:spacing w:line="259" w:lineRule="auto"/>
        <w:jc w:val="left"/>
      </w:pPr>
      <w:r w:rsidRPr="00A175B7">
        <w:t>Przełącznik sieciowy -1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5CD7" w:rsidTr="0011366F">
        <w:tc>
          <w:tcPr>
            <w:tcW w:w="4531" w:type="dxa"/>
          </w:tcPr>
          <w:p w:rsidR="00265CD7" w:rsidRDefault="00265CD7" w:rsidP="0011366F">
            <w:r>
              <w:t>PRZEŁĄCZNIK SIECIOWY</w:t>
            </w:r>
          </w:p>
        </w:tc>
        <w:tc>
          <w:tcPr>
            <w:tcW w:w="4531" w:type="dxa"/>
          </w:tcPr>
          <w:p w:rsidR="00265CD7" w:rsidRPr="002754DE" w:rsidRDefault="00265CD7" w:rsidP="0011366F">
            <w:r>
              <w:t>MINIMALNE WYMAGANIA</w:t>
            </w:r>
          </w:p>
        </w:tc>
      </w:tr>
      <w:tr w:rsidR="00E830ED" w:rsidTr="0011366F">
        <w:tc>
          <w:tcPr>
            <w:tcW w:w="4531" w:type="dxa"/>
          </w:tcPr>
          <w:p w:rsidR="00E830ED" w:rsidRDefault="00E830ED" w:rsidP="0011366F">
            <w:r>
              <w:t>Przeznaczenie</w:t>
            </w:r>
          </w:p>
        </w:tc>
        <w:tc>
          <w:tcPr>
            <w:tcW w:w="4531" w:type="dxa"/>
          </w:tcPr>
          <w:p w:rsidR="00E830ED" w:rsidRDefault="00E830ED" w:rsidP="0011366F">
            <w:proofErr w:type="spellStart"/>
            <w:r w:rsidRPr="002754DE">
              <w:t>Rack</w:t>
            </w:r>
            <w:proofErr w:type="spellEnd"/>
            <w:r w:rsidRPr="002754DE">
              <w:t xml:space="preserve"> 19</w:t>
            </w:r>
          </w:p>
        </w:tc>
      </w:tr>
      <w:tr w:rsidR="00E830ED" w:rsidTr="0011366F">
        <w:tc>
          <w:tcPr>
            <w:tcW w:w="4531" w:type="dxa"/>
          </w:tcPr>
          <w:p w:rsidR="00E830ED" w:rsidRDefault="00E830ED" w:rsidP="0011366F">
            <w:r>
              <w:t>Prędkość magistrali</w:t>
            </w:r>
          </w:p>
          <w:p w:rsidR="00E830ED" w:rsidRDefault="00E830ED" w:rsidP="0011366F"/>
        </w:tc>
        <w:tc>
          <w:tcPr>
            <w:tcW w:w="4531" w:type="dxa"/>
          </w:tcPr>
          <w:p w:rsidR="00E830ED" w:rsidRPr="00AD139B" w:rsidRDefault="00E830ED" w:rsidP="0011366F">
            <w:r w:rsidRPr="002754DE">
              <w:t xml:space="preserve">128 </w:t>
            </w:r>
            <w:proofErr w:type="spellStart"/>
            <w:r w:rsidRPr="002754DE">
              <w:t>Gbps</w:t>
            </w:r>
            <w:proofErr w:type="spellEnd"/>
          </w:p>
        </w:tc>
      </w:tr>
      <w:tr w:rsidR="00E830ED" w:rsidTr="0011366F">
        <w:tc>
          <w:tcPr>
            <w:tcW w:w="4531" w:type="dxa"/>
          </w:tcPr>
          <w:p w:rsidR="00E830ED" w:rsidRDefault="00E830ED" w:rsidP="0011366F">
            <w:r w:rsidRPr="002754DE">
              <w:t>Przepustowość</w:t>
            </w:r>
          </w:p>
        </w:tc>
        <w:tc>
          <w:tcPr>
            <w:tcW w:w="4531" w:type="dxa"/>
          </w:tcPr>
          <w:p w:rsidR="00E830ED" w:rsidRDefault="00E830ED" w:rsidP="0011366F">
            <w:r>
              <w:t xml:space="preserve">95.2 </w:t>
            </w:r>
            <w:proofErr w:type="spellStart"/>
            <w:r>
              <w:t>mpps</w:t>
            </w:r>
            <w:proofErr w:type="spellEnd"/>
          </w:p>
        </w:tc>
      </w:tr>
      <w:tr w:rsidR="00E830ED" w:rsidTr="0011366F">
        <w:tc>
          <w:tcPr>
            <w:tcW w:w="4531" w:type="dxa"/>
          </w:tcPr>
          <w:p w:rsidR="00E830ED" w:rsidRDefault="00E830ED" w:rsidP="0011366F">
            <w:r w:rsidRPr="002754DE">
              <w:t>Pamięć</w:t>
            </w:r>
          </w:p>
        </w:tc>
        <w:tc>
          <w:tcPr>
            <w:tcW w:w="4531" w:type="dxa"/>
          </w:tcPr>
          <w:p w:rsidR="00E830ED" w:rsidRDefault="00E830ED" w:rsidP="0011366F">
            <w:r>
              <w:t>Bufor 11.25 MB</w:t>
            </w:r>
          </w:p>
          <w:p w:rsidR="00E830ED" w:rsidRDefault="00E830ED" w:rsidP="0011366F">
            <w:r>
              <w:t>1 GB Flash</w:t>
            </w:r>
          </w:p>
          <w:p w:rsidR="00E830ED" w:rsidRDefault="00E830ED" w:rsidP="0011366F">
            <w:r>
              <w:t>512 MB SDRAM</w:t>
            </w:r>
          </w:p>
        </w:tc>
      </w:tr>
      <w:tr w:rsidR="00E830ED" w:rsidTr="0011366F">
        <w:tc>
          <w:tcPr>
            <w:tcW w:w="4531" w:type="dxa"/>
          </w:tcPr>
          <w:p w:rsidR="00E830ED" w:rsidRDefault="00E830ED" w:rsidP="0011366F">
            <w:r w:rsidRPr="002754DE">
              <w:t>Rozmiar tablicy adresów MAC</w:t>
            </w:r>
          </w:p>
        </w:tc>
        <w:tc>
          <w:tcPr>
            <w:tcW w:w="4531" w:type="dxa"/>
          </w:tcPr>
          <w:p w:rsidR="00E830ED" w:rsidRDefault="00E830ED" w:rsidP="0011366F">
            <w:r>
              <w:t>16000</w:t>
            </w:r>
          </w:p>
        </w:tc>
      </w:tr>
      <w:tr w:rsidR="00E830ED" w:rsidTr="0011366F">
        <w:tc>
          <w:tcPr>
            <w:tcW w:w="4531" w:type="dxa"/>
          </w:tcPr>
          <w:p w:rsidR="00E830ED" w:rsidRDefault="00E830ED" w:rsidP="0011366F">
            <w:r w:rsidRPr="002754DE">
              <w:t>Gniazda sieciowe</w:t>
            </w:r>
          </w:p>
        </w:tc>
        <w:tc>
          <w:tcPr>
            <w:tcW w:w="4531" w:type="dxa"/>
          </w:tcPr>
          <w:p w:rsidR="00E830ED" w:rsidRDefault="00E830ED" w:rsidP="0011366F">
            <w:r>
              <w:t>20x 10/100/1000</w:t>
            </w:r>
          </w:p>
          <w:p w:rsidR="00E830ED" w:rsidRDefault="00E830ED" w:rsidP="0011366F">
            <w:r>
              <w:lastRenderedPageBreak/>
              <w:t>4x Combo (RJ-45/SFP)</w:t>
            </w:r>
          </w:p>
        </w:tc>
      </w:tr>
      <w:tr w:rsidR="00E830ED" w:rsidTr="0011366F">
        <w:tc>
          <w:tcPr>
            <w:tcW w:w="4531" w:type="dxa"/>
          </w:tcPr>
          <w:p w:rsidR="00E830ED" w:rsidRDefault="00E830ED" w:rsidP="0011366F">
            <w:r w:rsidRPr="002754DE">
              <w:lastRenderedPageBreak/>
              <w:t>Złącza komunikacyjne</w:t>
            </w:r>
          </w:p>
        </w:tc>
        <w:tc>
          <w:tcPr>
            <w:tcW w:w="4531" w:type="dxa"/>
          </w:tcPr>
          <w:p w:rsidR="00E830ED" w:rsidRDefault="00E830ED" w:rsidP="0011366F">
            <w:r w:rsidRPr="000D14C3">
              <w:t>Port konsoli RJ-45</w:t>
            </w:r>
          </w:p>
        </w:tc>
      </w:tr>
      <w:tr w:rsidR="00E830ED" w:rsidTr="0011366F">
        <w:tc>
          <w:tcPr>
            <w:tcW w:w="4531" w:type="dxa"/>
          </w:tcPr>
          <w:p w:rsidR="00E830ED" w:rsidRPr="002754DE" w:rsidRDefault="00E830ED" w:rsidP="0011366F">
            <w:r w:rsidRPr="000D14C3">
              <w:t>Zasilanie</w:t>
            </w:r>
          </w:p>
        </w:tc>
        <w:tc>
          <w:tcPr>
            <w:tcW w:w="4531" w:type="dxa"/>
          </w:tcPr>
          <w:p w:rsidR="00E830ED" w:rsidRDefault="00E830ED" w:rsidP="0011366F">
            <w:r>
              <w:t>100 - 240 VAC</w:t>
            </w:r>
          </w:p>
          <w:p w:rsidR="00E830ED" w:rsidRDefault="00E830ED" w:rsidP="0011366F">
            <w:proofErr w:type="spellStart"/>
            <w:r>
              <w:t>PoE</w:t>
            </w:r>
            <w:proofErr w:type="spellEnd"/>
            <w:r>
              <w:t xml:space="preserve"> 802.3at</w:t>
            </w:r>
          </w:p>
        </w:tc>
      </w:tr>
      <w:tr w:rsidR="00E830ED" w:rsidTr="0011366F">
        <w:tc>
          <w:tcPr>
            <w:tcW w:w="4531" w:type="dxa"/>
          </w:tcPr>
          <w:p w:rsidR="00E830ED" w:rsidRPr="002754DE" w:rsidRDefault="00E830ED" w:rsidP="0011366F">
            <w:r w:rsidRPr="000D14C3">
              <w:t>Zastosowane technologie</w:t>
            </w:r>
          </w:p>
        </w:tc>
        <w:tc>
          <w:tcPr>
            <w:tcW w:w="4531" w:type="dxa"/>
          </w:tcPr>
          <w:p w:rsidR="00E830ED" w:rsidRPr="000D14C3" w:rsidRDefault="00E830ED" w:rsidP="0011366F">
            <w:pPr>
              <w:rPr>
                <w:lang w:val="en-AU"/>
              </w:rPr>
            </w:pPr>
            <w:r w:rsidRPr="000D14C3">
              <w:rPr>
                <w:lang w:val="en-AU"/>
              </w:rPr>
              <w:t>IEEE 802.1p</w:t>
            </w:r>
          </w:p>
          <w:p w:rsidR="00E830ED" w:rsidRPr="000D14C3" w:rsidRDefault="00E830ED" w:rsidP="0011366F">
            <w:pPr>
              <w:rPr>
                <w:lang w:val="en-AU"/>
              </w:rPr>
            </w:pPr>
            <w:r w:rsidRPr="000D14C3">
              <w:rPr>
                <w:lang w:val="en-AU"/>
              </w:rPr>
              <w:t>IEEE 802.1Q</w:t>
            </w:r>
          </w:p>
          <w:p w:rsidR="00E830ED" w:rsidRPr="000D14C3" w:rsidRDefault="00E830ED" w:rsidP="0011366F">
            <w:pPr>
              <w:rPr>
                <w:lang w:val="en-AU"/>
              </w:rPr>
            </w:pPr>
            <w:r w:rsidRPr="000D14C3">
              <w:rPr>
                <w:lang w:val="en-AU"/>
              </w:rPr>
              <w:t>IEEE 802.3ad</w:t>
            </w:r>
          </w:p>
          <w:p w:rsidR="00E830ED" w:rsidRDefault="00E830ED" w:rsidP="0011366F">
            <w:r>
              <w:t>IEEE 802.3az</w:t>
            </w:r>
          </w:p>
          <w:p w:rsidR="00E830ED" w:rsidRDefault="00E830ED" w:rsidP="0011366F">
            <w:r>
              <w:t>IEEE 802.3x</w:t>
            </w:r>
          </w:p>
        </w:tc>
      </w:tr>
      <w:tr w:rsidR="00E830ED" w:rsidTr="0011366F">
        <w:tc>
          <w:tcPr>
            <w:tcW w:w="4531" w:type="dxa"/>
          </w:tcPr>
          <w:p w:rsidR="00E830ED" w:rsidRPr="000D14C3" w:rsidRDefault="00E830ED" w:rsidP="0011366F">
            <w:r w:rsidRPr="000D14C3">
              <w:t>Standardy</w:t>
            </w:r>
          </w:p>
        </w:tc>
        <w:tc>
          <w:tcPr>
            <w:tcW w:w="4531" w:type="dxa"/>
          </w:tcPr>
          <w:p w:rsidR="00E830ED" w:rsidRPr="000D14C3" w:rsidRDefault="00E830ED" w:rsidP="0011366F">
            <w:pPr>
              <w:rPr>
                <w:lang w:val="en-AU"/>
              </w:rPr>
            </w:pPr>
            <w:r w:rsidRPr="000D14C3">
              <w:rPr>
                <w:lang w:val="en-AU"/>
              </w:rPr>
              <w:t>IEEE 802.1d</w:t>
            </w:r>
          </w:p>
          <w:p w:rsidR="00E830ED" w:rsidRPr="000D14C3" w:rsidRDefault="00E830ED" w:rsidP="0011366F">
            <w:pPr>
              <w:rPr>
                <w:lang w:val="en-AU"/>
              </w:rPr>
            </w:pPr>
            <w:r w:rsidRPr="000D14C3">
              <w:rPr>
                <w:lang w:val="en-AU"/>
              </w:rPr>
              <w:t>IEEE 802.1p</w:t>
            </w:r>
          </w:p>
          <w:p w:rsidR="00E830ED" w:rsidRPr="000D14C3" w:rsidRDefault="00E830ED" w:rsidP="0011366F">
            <w:pPr>
              <w:rPr>
                <w:lang w:val="en-AU"/>
              </w:rPr>
            </w:pPr>
            <w:r w:rsidRPr="000D14C3">
              <w:rPr>
                <w:lang w:val="en-AU"/>
              </w:rPr>
              <w:t>IEEE 802.1q</w:t>
            </w:r>
          </w:p>
          <w:p w:rsidR="00E830ED" w:rsidRPr="000D14C3" w:rsidRDefault="00E830ED" w:rsidP="0011366F">
            <w:pPr>
              <w:rPr>
                <w:lang w:val="en-AU"/>
              </w:rPr>
            </w:pPr>
            <w:r w:rsidRPr="000D14C3">
              <w:rPr>
                <w:lang w:val="en-AU"/>
              </w:rPr>
              <w:t>IEEE 802.1s</w:t>
            </w:r>
          </w:p>
          <w:p w:rsidR="00E830ED" w:rsidRPr="000D14C3" w:rsidRDefault="00E830ED" w:rsidP="0011366F">
            <w:pPr>
              <w:rPr>
                <w:lang w:val="en-AU"/>
              </w:rPr>
            </w:pPr>
            <w:r w:rsidRPr="000D14C3">
              <w:rPr>
                <w:lang w:val="en-AU"/>
              </w:rPr>
              <w:t>IEEE 802.1v</w:t>
            </w:r>
          </w:p>
          <w:p w:rsidR="00E830ED" w:rsidRPr="000D14C3" w:rsidRDefault="00E830ED" w:rsidP="0011366F">
            <w:pPr>
              <w:rPr>
                <w:lang w:val="en-AU"/>
              </w:rPr>
            </w:pPr>
            <w:r w:rsidRPr="000D14C3">
              <w:rPr>
                <w:lang w:val="en-AU"/>
              </w:rPr>
              <w:t>IEEE 802.1w</w:t>
            </w:r>
          </w:p>
          <w:p w:rsidR="00E830ED" w:rsidRPr="000D14C3" w:rsidRDefault="00E830ED" w:rsidP="0011366F">
            <w:pPr>
              <w:rPr>
                <w:lang w:val="en-AU"/>
              </w:rPr>
            </w:pPr>
            <w:r w:rsidRPr="000D14C3">
              <w:rPr>
                <w:lang w:val="en-AU"/>
              </w:rPr>
              <w:t>IEEE 802.3</w:t>
            </w:r>
          </w:p>
          <w:p w:rsidR="00E830ED" w:rsidRPr="000D14C3" w:rsidRDefault="00E830ED" w:rsidP="0011366F">
            <w:pPr>
              <w:rPr>
                <w:lang w:val="en-AU"/>
              </w:rPr>
            </w:pPr>
            <w:r w:rsidRPr="000D14C3">
              <w:rPr>
                <w:lang w:val="en-AU"/>
              </w:rPr>
              <w:t>IEEE 802.3ab</w:t>
            </w:r>
          </w:p>
          <w:p w:rsidR="00E830ED" w:rsidRPr="000D14C3" w:rsidRDefault="00E830ED" w:rsidP="0011366F">
            <w:pPr>
              <w:rPr>
                <w:lang w:val="en-AU"/>
              </w:rPr>
            </w:pPr>
            <w:r w:rsidRPr="000D14C3">
              <w:rPr>
                <w:lang w:val="en-AU"/>
              </w:rPr>
              <w:t>IEEE 802.3ad</w:t>
            </w:r>
          </w:p>
          <w:p w:rsidR="00E830ED" w:rsidRPr="000D14C3" w:rsidRDefault="00E830ED" w:rsidP="0011366F">
            <w:pPr>
              <w:rPr>
                <w:lang w:val="en-AU"/>
              </w:rPr>
            </w:pPr>
            <w:r w:rsidRPr="000D14C3">
              <w:rPr>
                <w:lang w:val="en-AU"/>
              </w:rPr>
              <w:t>IEEE 802.3af</w:t>
            </w:r>
          </w:p>
          <w:p w:rsidR="00E830ED" w:rsidRPr="000D14C3" w:rsidRDefault="00E830ED" w:rsidP="0011366F">
            <w:pPr>
              <w:rPr>
                <w:lang w:val="en-AU"/>
              </w:rPr>
            </w:pPr>
            <w:r w:rsidRPr="000D14C3">
              <w:rPr>
                <w:lang w:val="en-AU"/>
              </w:rPr>
              <w:t>IEEE 802.3at</w:t>
            </w:r>
          </w:p>
          <w:p w:rsidR="00E830ED" w:rsidRPr="000D14C3" w:rsidRDefault="00E830ED" w:rsidP="0011366F">
            <w:pPr>
              <w:rPr>
                <w:lang w:val="en-AU"/>
              </w:rPr>
            </w:pPr>
            <w:r w:rsidRPr="000D14C3">
              <w:rPr>
                <w:lang w:val="en-AU"/>
              </w:rPr>
              <w:t>IEEE 802.3az</w:t>
            </w:r>
          </w:p>
          <w:p w:rsidR="00E830ED" w:rsidRPr="000D14C3" w:rsidRDefault="00E830ED" w:rsidP="0011366F">
            <w:pPr>
              <w:rPr>
                <w:lang w:val="en-AU"/>
              </w:rPr>
            </w:pPr>
            <w:r w:rsidRPr="000D14C3">
              <w:rPr>
                <w:lang w:val="en-AU"/>
              </w:rPr>
              <w:t>IEEE 802.3u</w:t>
            </w:r>
          </w:p>
          <w:p w:rsidR="00E830ED" w:rsidRDefault="00E830ED" w:rsidP="0011366F">
            <w:r>
              <w:t>IEEE 802.3x</w:t>
            </w:r>
          </w:p>
        </w:tc>
      </w:tr>
      <w:tr w:rsidR="00E830ED" w:rsidTr="0011366F">
        <w:tc>
          <w:tcPr>
            <w:tcW w:w="4531" w:type="dxa"/>
          </w:tcPr>
          <w:p w:rsidR="00E830ED" w:rsidRPr="000D14C3" w:rsidRDefault="00E830ED" w:rsidP="0011366F">
            <w:r w:rsidRPr="000D14C3">
              <w:t>Warstwa przełączania</w:t>
            </w:r>
          </w:p>
        </w:tc>
        <w:tc>
          <w:tcPr>
            <w:tcW w:w="4531" w:type="dxa"/>
          </w:tcPr>
          <w:p w:rsidR="00E830ED" w:rsidRDefault="00E830ED" w:rsidP="0011366F">
            <w:r>
              <w:t>2,3</w:t>
            </w:r>
          </w:p>
        </w:tc>
      </w:tr>
      <w:tr w:rsidR="00E830ED" w:rsidTr="0011366F">
        <w:tc>
          <w:tcPr>
            <w:tcW w:w="4531" w:type="dxa"/>
          </w:tcPr>
          <w:p w:rsidR="00E830ED" w:rsidRPr="000D14C3" w:rsidRDefault="00E830ED" w:rsidP="0011366F">
            <w:r w:rsidRPr="000D14C3">
              <w:t>Zarządzanie</w:t>
            </w:r>
          </w:p>
        </w:tc>
        <w:tc>
          <w:tcPr>
            <w:tcW w:w="4531" w:type="dxa"/>
          </w:tcPr>
          <w:p w:rsidR="00E830ED" w:rsidRDefault="00E830ED" w:rsidP="0011366F">
            <w:r>
              <w:t>Przeglądarka WWW</w:t>
            </w:r>
          </w:p>
          <w:p w:rsidR="00E830ED" w:rsidRDefault="00E830ED" w:rsidP="0011366F">
            <w:r>
              <w:t>SNMP v1</w:t>
            </w:r>
          </w:p>
          <w:p w:rsidR="00E830ED" w:rsidRDefault="00E830ED" w:rsidP="0011366F">
            <w:r>
              <w:t>SNMP v2c</w:t>
            </w:r>
          </w:p>
          <w:p w:rsidR="00E830ED" w:rsidRDefault="00E830ED" w:rsidP="0011366F">
            <w:r>
              <w:t>SNMP v3</w:t>
            </w:r>
          </w:p>
          <w:p w:rsidR="00E830ED" w:rsidRDefault="00E830ED" w:rsidP="0011366F">
            <w:r>
              <w:t>Telnet</w:t>
            </w:r>
          </w:p>
        </w:tc>
      </w:tr>
    </w:tbl>
    <w:p w:rsidR="00E830ED" w:rsidRDefault="00E830ED" w:rsidP="00E830ED"/>
    <w:p w:rsidR="00E830ED" w:rsidRPr="00A175B7" w:rsidRDefault="00E830ED" w:rsidP="00E830ED">
      <w:pPr>
        <w:pStyle w:val="Akapitzlist"/>
        <w:numPr>
          <w:ilvl w:val="2"/>
          <w:numId w:val="1"/>
        </w:numPr>
        <w:spacing w:line="259" w:lineRule="auto"/>
        <w:jc w:val="left"/>
      </w:pPr>
      <w:r>
        <w:t xml:space="preserve"> </w:t>
      </w:r>
      <w:r w:rsidR="00F845A5">
        <w:t>Zestawy komputerowe – 3</w:t>
      </w:r>
      <w:r w:rsidRPr="00A175B7">
        <w:t xml:space="preserve"> szt.</w:t>
      </w:r>
    </w:p>
    <w:p w:rsidR="00E830ED" w:rsidRDefault="00E830ED" w:rsidP="00E830ED">
      <w:pPr>
        <w:numPr>
          <w:ilvl w:val="3"/>
          <w:numId w:val="17"/>
        </w:numPr>
      </w:pPr>
      <w:r>
        <w:t xml:space="preserve">Komputer klasy desktop w zintegrowanej obudowie w ekranie monitora celem zapewnienia najwyższej ergonomii pracy. Komputery </w:t>
      </w:r>
      <w:proofErr w:type="spellStart"/>
      <w:r>
        <w:t>AiO</w:t>
      </w:r>
      <w:proofErr w:type="spellEnd"/>
      <w: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1896"/>
        <w:gridCol w:w="6743"/>
      </w:tblGrid>
      <w:tr w:rsidR="004E5F9B" w:rsidRPr="003857D8" w:rsidTr="004E5F9B">
        <w:trPr>
          <w:cantSplit/>
          <w:tblHeader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4E5F9B" w:rsidRPr="003857D8" w:rsidRDefault="004E5F9B" w:rsidP="004E5F9B">
            <w:pPr>
              <w:spacing w:line="360" w:lineRule="auto"/>
              <w:jc w:val="center"/>
              <w:rPr>
                <w:b/>
              </w:rPr>
            </w:pPr>
            <w:r w:rsidRPr="003857D8">
              <w:rPr>
                <w:b/>
              </w:rPr>
              <w:t>Lp.</w:t>
            </w:r>
          </w:p>
        </w:tc>
        <w:tc>
          <w:tcPr>
            <w:tcW w:w="1896" w:type="dxa"/>
            <w:shd w:val="clear" w:color="auto" w:fill="D9D9D9"/>
            <w:vAlign w:val="center"/>
          </w:tcPr>
          <w:p w:rsidR="004E5F9B" w:rsidRPr="003857D8" w:rsidRDefault="004E5F9B" w:rsidP="004E5F9B">
            <w:pPr>
              <w:spacing w:line="360" w:lineRule="auto"/>
              <w:jc w:val="center"/>
              <w:rPr>
                <w:b/>
              </w:rPr>
            </w:pPr>
            <w:r w:rsidRPr="003857D8">
              <w:rPr>
                <w:b/>
              </w:rPr>
              <w:t>Parametr</w:t>
            </w:r>
          </w:p>
        </w:tc>
        <w:tc>
          <w:tcPr>
            <w:tcW w:w="6743" w:type="dxa"/>
            <w:shd w:val="clear" w:color="auto" w:fill="D9D9D9"/>
            <w:vAlign w:val="center"/>
          </w:tcPr>
          <w:p w:rsidR="004E5F9B" w:rsidRPr="003857D8" w:rsidRDefault="004E5F9B" w:rsidP="004E5F9B">
            <w:pPr>
              <w:spacing w:line="360" w:lineRule="auto"/>
              <w:jc w:val="center"/>
              <w:rPr>
                <w:b/>
              </w:rPr>
            </w:pPr>
            <w:r w:rsidRPr="003857D8">
              <w:rPr>
                <w:b/>
              </w:rPr>
              <w:t>Wymagania minimalne</w:t>
            </w:r>
          </w:p>
          <w:p w:rsidR="004E5F9B" w:rsidRPr="003857D8" w:rsidRDefault="004E5F9B" w:rsidP="004E5F9B">
            <w:pPr>
              <w:spacing w:line="360" w:lineRule="auto"/>
              <w:jc w:val="center"/>
              <w:rPr>
                <w:b/>
              </w:rPr>
            </w:pPr>
            <w:r w:rsidRPr="003857D8">
              <w:rPr>
                <w:b/>
              </w:rPr>
              <w:t xml:space="preserve"> dla komputera typu </w:t>
            </w:r>
            <w:proofErr w:type="spellStart"/>
            <w:r w:rsidRPr="003857D8">
              <w:rPr>
                <w:b/>
              </w:rPr>
              <w:t>All</w:t>
            </w:r>
            <w:proofErr w:type="spellEnd"/>
            <w:r w:rsidRPr="003857D8">
              <w:rPr>
                <w:b/>
              </w:rPr>
              <w:t xml:space="preserve"> In One z oprogramowaniem biurowym</w:t>
            </w:r>
          </w:p>
        </w:tc>
      </w:tr>
      <w:tr w:rsidR="004E5F9B" w:rsidRPr="003857D8" w:rsidTr="004E5F9B">
        <w:trPr>
          <w:cantSplit/>
          <w:jc w:val="center"/>
        </w:trPr>
        <w:tc>
          <w:tcPr>
            <w:tcW w:w="570" w:type="dxa"/>
            <w:vAlign w:val="center"/>
          </w:tcPr>
          <w:p w:rsidR="004E5F9B" w:rsidRPr="003857D8" w:rsidRDefault="004E5F9B" w:rsidP="004E5F9B">
            <w:pPr>
              <w:pStyle w:val="Numeracja4"/>
              <w:numPr>
                <w:ilvl w:val="3"/>
                <w:numId w:val="32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4E5F9B" w:rsidRPr="003857D8" w:rsidRDefault="004E5F9B" w:rsidP="004E5F9B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Typ</w:t>
            </w:r>
          </w:p>
        </w:tc>
        <w:tc>
          <w:tcPr>
            <w:tcW w:w="6743" w:type="dxa"/>
            <w:vAlign w:val="center"/>
          </w:tcPr>
          <w:p w:rsidR="004E5F9B" w:rsidRPr="003857D8" w:rsidRDefault="004E5F9B" w:rsidP="004E5F9B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 xml:space="preserve">Stacjonarny zestaw komputerowy typu </w:t>
            </w:r>
            <w:proofErr w:type="spellStart"/>
            <w:r w:rsidRPr="003857D8">
              <w:rPr>
                <w:bCs/>
              </w:rPr>
              <w:t>All</w:t>
            </w:r>
            <w:proofErr w:type="spellEnd"/>
            <w:r w:rsidRPr="003857D8">
              <w:rPr>
                <w:bCs/>
              </w:rPr>
              <w:t xml:space="preserve"> in one (ko</w:t>
            </w:r>
            <w:r>
              <w:rPr>
                <w:bCs/>
              </w:rPr>
              <w:t>mputer i monitorem min. 21</w:t>
            </w:r>
            <w:r w:rsidRPr="003857D8">
              <w:rPr>
                <w:bCs/>
              </w:rPr>
              <w:t>” w jednej obudowie)</w:t>
            </w:r>
          </w:p>
        </w:tc>
      </w:tr>
      <w:tr w:rsidR="004E5F9B" w:rsidRPr="003857D8" w:rsidTr="004E5F9B">
        <w:trPr>
          <w:cantSplit/>
          <w:jc w:val="center"/>
        </w:trPr>
        <w:tc>
          <w:tcPr>
            <w:tcW w:w="570" w:type="dxa"/>
            <w:vAlign w:val="center"/>
          </w:tcPr>
          <w:p w:rsidR="004E5F9B" w:rsidRPr="003857D8" w:rsidRDefault="004E5F9B" w:rsidP="004E5F9B">
            <w:pPr>
              <w:pStyle w:val="Numeracja4"/>
              <w:numPr>
                <w:ilvl w:val="3"/>
                <w:numId w:val="32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4E5F9B" w:rsidRPr="003857D8" w:rsidRDefault="004E5F9B" w:rsidP="004E5F9B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Zastosowanie komputera</w:t>
            </w:r>
          </w:p>
        </w:tc>
        <w:tc>
          <w:tcPr>
            <w:tcW w:w="6743" w:type="dxa"/>
            <w:vAlign w:val="center"/>
          </w:tcPr>
          <w:p w:rsidR="004E5F9B" w:rsidRPr="003857D8" w:rsidRDefault="004E5F9B" w:rsidP="004E5F9B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Komputer będzie wykorzystywany dla potrzeb aplikacji biurowych, aplikacji edukacyjnych, aplikacji obliczeniowych, aplikacji medycznych, dostępu do Internetu oraz poczty elektronicznej, jako lokalna baza danych</w:t>
            </w:r>
          </w:p>
        </w:tc>
      </w:tr>
      <w:tr w:rsidR="004E5F9B" w:rsidRPr="003857D8" w:rsidTr="004E5F9B">
        <w:trPr>
          <w:cantSplit/>
          <w:jc w:val="center"/>
        </w:trPr>
        <w:tc>
          <w:tcPr>
            <w:tcW w:w="570" w:type="dxa"/>
            <w:vAlign w:val="center"/>
          </w:tcPr>
          <w:p w:rsidR="004E5F9B" w:rsidRPr="003857D8" w:rsidRDefault="004E5F9B" w:rsidP="004E5F9B">
            <w:pPr>
              <w:pStyle w:val="Numeracja4"/>
              <w:numPr>
                <w:ilvl w:val="3"/>
                <w:numId w:val="32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4E5F9B" w:rsidRPr="003857D8" w:rsidRDefault="004E5F9B" w:rsidP="004E5F9B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Procesor</w:t>
            </w:r>
          </w:p>
        </w:tc>
        <w:tc>
          <w:tcPr>
            <w:tcW w:w="6743" w:type="dxa"/>
            <w:vAlign w:val="center"/>
          </w:tcPr>
          <w:p w:rsidR="004E5F9B" w:rsidRPr="003857D8" w:rsidRDefault="004E5F9B" w:rsidP="004E5F9B">
            <w:pPr>
              <w:spacing w:line="360" w:lineRule="auto"/>
            </w:pPr>
            <w:r w:rsidRPr="003857D8">
              <w:t xml:space="preserve">Procesor klasy x86, zaprojektowany do pracy w komputerach biurowych stacjonarnych, który pozwala na osiągnięcie wyniku powyżej </w:t>
            </w:r>
            <w:r>
              <w:t>4000 pkt w teście wydajnościowym</w:t>
            </w:r>
            <w:r w:rsidRPr="0073597B">
              <w:t xml:space="preserve"> </w:t>
            </w:r>
            <w:proofErr w:type="spellStart"/>
            <w:r w:rsidRPr="0073597B">
              <w:t>cpu</w:t>
            </w:r>
            <w:proofErr w:type="spellEnd"/>
            <w:r w:rsidRPr="0073597B">
              <w:t xml:space="preserve"> dostępnym na stronie http://www.cpubenchmark.net/cpu_list.php</w:t>
            </w:r>
          </w:p>
        </w:tc>
      </w:tr>
      <w:tr w:rsidR="004E5F9B" w:rsidRPr="003857D8" w:rsidTr="004E5F9B">
        <w:trPr>
          <w:cantSplit/>
          <w:jc w:val="center"/>
        </w:trPr>
        <w:tc>
          <w:tcPr>
            <w:tcW w:w="570" w:type="dxa"/>
            <w:vAlign w:val="center"/>
          </w:tcPr>
          <w:p w:rsidR="004E5F9B" w:rsidRPr="003857D8" w:rsidRDefault="004E5F9B" w:rsidP="004E5F9B">
            <w:pPr>
              <w:pStyle w:val="Numeracja4"/>
              <w:numPr>
                <w:ilvl w:val="3"/>
                <w:numId w:val="32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4E5F9B" w:rsidRPr="003857D8" w:rsidRDefault="004E5F9B" w:rsidP="004E5F9B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Pamięć operacyjna</w:t>
            </w:r>
          </w:p>
        </w:tc>
        <w:tc>
          <w:tcPr>
            <w:tcW w:w="6743" w:type="dxa"/>
            <w:vAlign w:val="center"/>
          </w:tcPr>
          <w:p w:rsidR="004E5F9B" w:rsidRPr="003857D8" w:rsidRDefault="004E5F9B" w:rsidP="004E5F9B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 xml:space="preserve">min </w:t>
            </w:r>
            <w:r w:rsidRPr="003857D8">
              <w:t xml:space="preserve">4GB DDR3 </w:t>
            </w:r>
          </w:p>
        </w:tc>
      </w:tr>
      <w:tr w:rsidR="004E5F9B" w:rsidRPr="003857D8" w:rsidTr="004E5F9B">
        <w:trPr>
          <w:cantSplit/>
          <w:jc w:val="center"/>
        </w:trPr>
        <w:tc>
          <w:tcPr>
            <w:tcW w:w="570" w:type="dxa"/>
            <w:vAlign w:val="center"/>
          </w:tcPr>
          <w:p w:rsidR="004E5F9B" w:rsidRPr="003857D8" w:rsidRDefault="004E5F9B" w:rsidP="004E5F9B">
            <w:pPr>
              <w:pStyle w:val="Numeracja4"/>
              <w:numPr>
                <w:ilvl w:val="3"/>
                <w:numId w:val="32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4E5F9B" w:rsidRPr="003857D8" w:rsidRDefault="004E5F9B" w:rsidP="004E5F9B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Parametry pamięci masowej</w:t>
            </w:r>
          </w:p>
        </w:tc>
        <w:tc>
          <w:tcPr>
            <w:tcW w:w="6743" w:type="dxa"/>
            <w:vAlign w:val="center"/>
          </w:tcPr>
          <w:p w:rsidR="004E5F9B" w:rsidRPr="003857D8" w:rsidRDefault="004E5F9B" w:rsidP="004E5F9B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 xml:space="preserve">Pojemność: Min. </w:t>
            </w:r>
            <w:r>
              <w:rPr>
                <w:bCs/>
              </w:rPr>
              <w:t>120</w:t>
            </w:r>
            <w:r w:rsidRPr="003857D8">
              <w:rPr>
                <w:bCs/>
              </w:rPr>
              <w:t xml:space="preserve"> GB </w:t>
            </w:r>
            <w:r>
              <w:rPr>
                <w:bCs/>
              </w:rPr>
              <w:t>typ SSD</w:t>
            </w:r>
          </w:p>
        </w:tc>
      </w:tr>
      <w:tr w:rsidR="004E5F9B" w:rsidRPr="003857D8" w:rsidTr="004E5F9B">
        <w:trPr>
          <w:cantSplit/>
          <w:jc w:val="center"/>
        </w:trPr>
        <w:tc>
          <w:tcPr>
            <w:tcW w:w="570" w:type="dxa"/>
            <w:vAlign w:val="center"/>
          </w:tcPr>
          <w:p w:rsidR="004E5F9B" w:rsidRPr="003857D8" w:rsidRDefault="004E5F9B" w:rsidP="004E5F9B">
            <w:pPr>
              <w:pStyle w:val="Numeracja4"/>
              <w:numPr>
                <w:ilvl w:val="3"/>
                <w:numId w:val="32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4E5F9B" w:rsidRPr="003857D8" w:rsidRDefault="004E5F9B" w:rsidP="004E5F9B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Grafika</w:t>
            </w:r>
          </w:p>
        </w:tc>
        <w:tc>
          <w:tcPr>
            <w:tcW w:w="6743" w:type="dxa"/>
            <w:vAlign w:val="center"/>
          </w:tcPr>
          <w:p w:rsidR="004E5F9B" w:rsidRPr="003857D8" w:rsidRDefault="004E5F9B" w:rsidP="004E5F9B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Min. Grafika graficzna zintegrowana z płytą główną</w:t>
            </w:r>
          </w:p>
        </w:tc>
      </w:tr>
      <w:tr w:rsidR="004E5F9B" w:rsidRPr="003857D8" w:rsidTr="004E5F9B">
        <w:trPr>
          <w:cantSplit/>
          <w:jc w:val="center"/>
        </w:trPr>
        <w:tc>
          <w:tcPr>
            <w:tcW w:w="570" w:type="dxa"/>
            <w:vAlign w:val="center"/>
          </w:tcPr>
          <w:p w:rsidR="004E5F9B" w:rsidRPr="003857D8" w:rsidRDefault="004E5F9B" w:rsidP="004E5F9B">
            <w:pPr>
              <w:pStyle w:val="Numeracja4"/>
              <w:numPr>
                <w:ilvl w:val="3"/>
                <w:numId w:val="32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4E5F9B" w:rsidRPr="003857D8" w:rsidRDefault="004E5F9B" w:rsidP="004E5F9B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Wyposażenie multimedialne</w:t>
            </w:r>
          </w:p>
        </w:tc>
        <w:tc>
          <w:tcPr>
            <w:tcW w:w="6743" w:type="dxa"/>
            <w:vAlign w:val="center"/>
          </w:tcPr>
          <w:p w:rsidR="004E5F9B" w:rsidRPr="003857D8" w:rsidRDefault="004E5F9B" w:rsidP="004E5F9B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Min. Karta dźwiękowa zintegrowana z płytą główną</w:t>
            </w:r>
          </w:p>
        </w:tc>
      </w:tr>
      <w:tr w:rsidR="004E5F9B" w:rsidRPr="003857D8" w:rsidTr="004E5F9B">
        <w:trPr>
          <w:cantSplit/>
          <w:jc w:val="center"/>
        </w:trPr>
        <w:tc>
          <w:tcPr>
            <w:tcW w:w="570" w:type="dxa"/>
            <w:vAlign w:val="center"/>
          </w:tcPr>
          <w:p w:rsidR="004E5F9B" w:rsidRPr="003857D8" w:rsidRDefault="004E5F9B" w:rsidP="004E5F9B">
            <w:pPr>
              <w:pStyle w:val="Numeracja4"/>
              <w:numPr>
                <w:ilvl w:val="3"/>
                <w:numId w:val="32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4E5F9B" w:rsidRPr="003857D8" w:rsidRDefault="004E5F9B" w:rsidP="004E5F9B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Preinstalowany System operacyjny</w:t>
            </w:r>
          </w:p>
        </w:tc>
        <w:tc>
          <w:tcPr>
            <w:tcW w:w="6743" w:type="dxa"/>
            <w:vAlign w:val="center"/>
          </w:tcPr>
          <w:p w:rsidR="004E5F9B" w:rsidRPr="007A4BA5" w:rsidRDefault="004E5F9B" w:rsidP="004E5F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Preinstalowany nowy, stabilny, system operacyjny w języku polskim. </w:t>
            </w:r>
          </w:p>
          <w:p w:rsidR="004E5F9B" w:rsidRPr="007A4BA5" w:rsidRDefault="004E5F9B" w:rsidP="004E5F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System operacyjny musi spełniać min następujące wymagania, poprzez wbudowane mechanizmy, bez użycia dodatkowych aplikacji: </w:t>
            </w:r>
          </w:p>
          <w:p w:rsidR="004E5F9B" w:rsidRPr="007A4BA5" w:rsidRDefault="004E5F9B" w:rsidP="004E5F9B">
            <w:pPr>
              <w:pStyle w:val="Default"/>
              <w:numPr>
                <w:ilvl w:val="0"/>
                <w:numId w:val="34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w pełni obsługujący pracę w domenie w sieci LAN, system zapewniający rejestrację konta komputera w domenie z poziomu stacji roboczej przy użyciu konta administratora domeny </w:t>
            </w:r>
          </w:p>
          <w:p w:rsidR="004E5F9B" w:rsidRPr="007A4BA5" w:rsidRDefault="004E5F9B" w:rsidP="004E5F9B">
            <w:pPr>
              <w:pStyle w:val="Default"/>
              <w:numPr>
                <w:ilvl w:val="0"/>
                <w:numId w:val="33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Obsługa systemu w środowisku graficznym w języku polskim; </w:t>
            </w:r>
          </w:p>
          <w:p w:rsidR="004E5F9B" w:rsidRPr="007A4BA5" w:rsidRDefault="004E5F9B" w:rsidP="004E5F9B">
            <w:pPr>
              <w:pStyle w:val="Default"/>
              <w:numPr>
                <w:ilvl w:val="0"/>
                <w:numId w:val="33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 Wbudowany system pomocy w języku polskim; </w:t>
            </w:r>
          </w:p>
          <w:p w:rsidR="004E5F9B" w:rsidRPr="007A4BA5" w:rsidRDefault="004E5F9B" w:rsidP="004E5F9B">
            <w:pPr>
              <w:pStyle w:val="Default"/>
              <w:numPr>
                <w:ilvl w:val="0"/>
                <w:numId w:val="33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Możliwość dokonywania aktualizacji i poprawek systemu przez Internet w języku polskim z możliwością wyboru instalowanych poprawek </w:t>
            </w:r>
          </w:p>
          <w:p w:rsidR="004E5F9B" w:rsidRPr="007A4BA5" w:rsidRDefault="004E5F9B" w:rsidP="004E5F9B">
            <w:pPr>
              <w:pStyle w:val="Default"/>
              <w:numPr>
                <w:ilvl w:val="0"/>
                <w:numId w:val="33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Możliwość pełnej obsługi dokumentów elektronicznych za pomocą infrastruktury podpisu elektronicznego i obsługi przez urzędowe Elektroniczne Skrzynki Podawcze stosowane w Polsce; </w:t>
            </w:r>
          </w:p>
          <w:p w:rsidR="004E5F9B" w:rsidRPr="003857D8" w:rsidRDefault="004E5F9B" w:rsidP="004E5F9B">
            <w:pPr>
              <w:pStyle w:val="Default"/>
              <w:numPr>
                <w:ilvl w:val="0"/>
                <w:numId w:val="33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D8">
              <w:rPr>
                <w:rFonts w:ascii="Times New Roman" w:hAnsi="Times New Roman" w:cs="Times New Roman"/>
                <w:sz w:val="22"/>
                <w:szCs w:val="22"/>
              </w:rPr>
              <w:t xml:space="preserve">Możliwość przywracania plików systemowych; </w:t>
            </w:r>
          </w:p>
          <w:p w:rsidR="004E5F9B" w:rsidRPr="007A4BA5" w:rsidRDefault="004E5F9B" w:rsidP="004E5F9B">
            <w:pPr>
              <w:pStyle w:val="Default"/>
              <w:numPr>
                <w:ilvl w:val="0"/>
                <w:numId w:val="33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zdalne przejęcie sesji zalogowanego użytkownika celem rozwiązania problemu z komputerem; </w:t>
            </w:r>
          </w:p>
          <w:p w:rsidR="004E5F9B" w:rsidRPr="007A4BA5" w:rsidRDefault="004E5F9B" w:rsidP="004E5F9B">
            <w:pPr>
              <w:pStyle w:val="Default"/>
              <w:numPr>
                <w:ilvl w:val="0"/>
                <w:numId w:val="33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System musi prawidłowo obsługiwać całość pamięci RAM. </w:t>
            </w:r>
          </w:p>
          <w:p w:rsidR="004E5F9B" w:rsidRPr="007A4BA5" w:rsidRDefault="004E5F9B" w:rsidP="004E5F9B">
            <w:pPr>
              <w:pStyle w:val="Default"/>
              <w:numPr>
                <w:ilvl w:val="0"/>
                <w:numId w:val="33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Oferowany model komputera musi poprawnie współpracować z preinstalowanym systemem operacyjnym</w:t>
            </w:r>
            <w:r w:rsidRPr="007A4BA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4E5F9B" w:rsidRPr="003857D8" w:rsidTr="004E5F9B">
        <w:trPr>
          <w:cantSplit/>
          <w:jc w:val="center"/>
        </w:trPr>
        <w:tc>
          <w:tcPr>
            <w:tcW w:w="570" w:type="dxa"/>
            <w:vAlign w:val="center"/>
          </w:tcPr>
          <w:p w:rsidR="004E5F9B" w:rsidRPr="003857D8" w:rsidRDefault="004E5F9B" w:rsidP="004E5F9B">
            <w:pPr>
              <w:pStyle w:val="Numeracja4"/>
              <w:numPr>
                <w:ilvl w:val="3"/>
                <w:numId w:val="32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4E5F9B" w:rsidRPr="003857D8" w:rsidRDefault="004E5F9B" w:rsidP="004E5F9B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Zainstalowane Oprogramowanie biurowe</w:t>
            </w:r>
          </w:p>
        </w:tc>
        <w:tc>
          <w:tcPr>
            <w:tcW w:w="6743" w:type="dxa"/>
            <w:vAlign w:val="center"/>
          </w:tcPr>
          <w:p w:rsidR="004E5F9B" w:rsidRPr="007A4BA5" w:rsidRDefault="004E5F9B" w:rsidP="004E5F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>Oprogramowanie w języku polskim</w:t>
            </w:r>
          </w:p>
          <w:p w:rsidR="004E5F9B" w:rsidRPr="007A4BA5" w:rsidRDefault="004E5F9B" w:rsidP="004E5F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>Oprogramowanie biurowe musi zawierać</w:t>
            </w:r>
          </w:p>
          <w:p w:rsidR="004E5F9B" w:rsidRPr="003857D8" w:rsidRDefault="004E5F9B" w:rsidP="004E5F9B">
            <w:pPr>
              <w:pStyle w:val="Default"/>
              <w:numPr>
                <w:ilvl w:val="0"/>
                <w:numId w:val="35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D8">
              <w:rPr>
                <w:rFonts w:ascii="Times New Roman" w:hAnsi="Times New Roman" w:cs="Times New Roman"/>
                <w:sz w:val="22"/>
                <w:szCs w:val="22"/>
              </w:rPr>
              <w:t xml:space="preserve">edytor tekstów, </w:t>
            </w:r>
          </w:p>
          <w:p w:rsidR="004E5F9B" w:rsidRPr="003857D8" w:rsidRDefault="004E5F9B" w:rsidP="004E5F9B">
            <w:pPr>
              <w:pStyle w:val="Default"/>
              <w:numPr>
                <w:ilvl w:val="0"/>
                <w:numId w:val="35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D8">
              <w:rPr>
                <w:rFonts w:ascii="Times New Roman" w:hAnsi="Times New Roman" w:cs="Times New Roman"/>
                <w:sz w:val="22"/>
                <w:szCs w:val="22"/>
              </w:rPr>
              <w:t xml:space="preserve">arkusz kalkulacyjny, </w:t>
            </w:r>
          </w:p>
          <w:p w:rsidR="004E5F9B" w:rsidRPr="007A4BA5" w:rsidRDefault="004E5F9B" w:rsidP="004E5F9B">
            <w:pPr>
              <w:pStyle w:val="Default"/>
              <w:numPr>
                <w:ilvl w:val="0"/>
                <w:numId w:val="35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narzędzie do przygotowywania i prezentowania prezentacji, </w:t>
            </w:r>
          </w:p>
          <w:p w:rsidR="004E5F9B" w:rsidRPr="003857D8" w:rsidRDefault="004E5F9B" w:rsidP="004E5F9B">
            <w:pPr>
              <w:pStyle w:val="Default"/>
              <w:numPr>
                <w:ilvl w:val="0"/>
                <w:numId w:val="35"/>
              </w:numPr>
              <w:spacing w:after="0" w:line="36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7D8">
              <w:rPr>
                <w:rFonts w:ascii="Times New Roman" w:hAnsi="Times New Roman" w:cs="Times New Roman"/>
                <w:sz w:val="22"/>
                <w:szCs w:val="22"/>
              </w:rPr>
              <w:t xml:space="preserve">aplikacja do obsługi poczty elektronicznej </w:t>
            </w:r>
          </w:p>
          <w:p w:rsidR="004E5F9B" w:rsidRPr="003857D8" w:rsidRDefault="004E5F9B" w:rsidP="004E5F9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57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Oprogramowanie musi umożliwiać:</w:t>
            </w:r>
          </w:p>
          <w:p w:rsidR="004E5F9B" w:rsidRPr="007A4BA5" w:rsidRDefault="004E5F9B" w:rsidP="004E5F9B">
            <w:pPr>
              <w:pStyle w:val="Default"/>
              <w:numPr>
                <w:ilvl w:val="0"/>
                <w:numId w:val="36"/>
              </w:numP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otwieranie, edytowanie i zapisanie plików w formatach oraz standardach zapewniających dostęp do zasobów informacji udostępnianych za pomocą systemów teleinformatycznych używanych do realizacji zadań publicznych (Rozporządzenia Rady Ministrów w sprawie Krajowych Ram Interoperacyjności, minimalnych wymagań dla rejestrów publicznych i wymiany informacji w postaci elektronicznej oraz minimalnych wymagań dla systemów teleinformatycznych z dnia 12 kwietnia 2012 </w:t>
            </w:r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roku (Dz.U. z 2012 r. poz. 526), )</w:t>
            </w:r>
          </w:p>
          <w:p w:rsidR="004E5F9B" w:rsidRPr="007A4BA5" w:rsidRDefault="004E5F9B" w:rsidP="004E5F9B">
            <w:pPr>
              <w:pStyle w:val="Default"/>
              <w:numPr>
                <w:ilvl w:val="0"/>
                <w:numId w:val="36"/>
              </w:numP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możliwość wykorzystywania w  plikach podpisów cyfrowych, </w:t>
            </w:r>
          </w:p>
          <w:p w:rsidR="004E5F9B" w:rsidRPr="007A4BA5" w:rsidRDefault="004E5F9B" w:rsidP="004E5F9B">
            <w:pPr>
              <w:pStyle w:val="Default"/>
              <w:numPr>
                <w:ilvl w:val="0"/>
                <w:numId w:val="36"/>
              </w:numP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prawidłowe i bezbłędne  odczytywanie, edytowanie i zapisywanie danych w dokumentach w formatach </w:t>
            </w:r>
            <w:proofErr w:type="spellStart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doc</w:t>
            </w:r>
            <w:proofErr w:type="spellEnd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docx</w:t>
            </w:r>
            <w:proofErr w:type="spellEnd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xls, </w:t>
            </w:r>
            <w:proofErr w:type="spellStart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xlsx</w:t>
            </w:r>
            <w:proofErr w:type="spellEnd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ppt</w:t>
            </w:r>
            <w:proofErr w:type="spellEnd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pptx,pdf</w:t>
            </w:r>
            <w:proofErr w:type="spellEnd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tym obsługa formatowania, makr, formuł oraz formularzy, wbudowany moduł VBA</w:t>
            </w:r>
          </w:p>
          <w:p w:rsidR="004E5F9B" w:rsidRPr="007A4BA5" w:rsidRDefault="004E5F9B" w:rsidP="004E5F9B">
            <w:pPr>
              <w:pStyle w:val="Default"/>
              <w:numPr>
                <w:ilvl w:val="0"/>
                <w:numId w:val="36"/>
              </w:numP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Żadna funkcja nie może być ograniczona czasowo. Warunki licencjonowania musza dopuszczać możliwość</w:t>
            </w: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 przenoszenia licencji pomiędzy komputerami. </w:t>
            </w:r>
          </w:p>
        </w:tc>
      </w:tr>
      <w:tr w:rsidR="004E5F9B" w:rsidRPr="003857D8" w:rsidTr="004E5F9B">
        <w:trPr>
          <w:cantSplit/>
          <w:jc w:val="center"/>
        </w:trPr>
        <w:tc>
          <w:tcPr>
            <w:tcW w:w="570" w:type="dxa"/>
            <w:vAlign w:val="center"/>
          </w:tcPr>
          <w:p w:rsidR="004E5F9B" w:rsidRPr="003857D8" w:rsidRDefault="004E5F9B" w:rsidP="004E5F9B">
            <w:pPr>
              <w:pStyle w:val="Numeracja4"/>
              <w:spacing w:before="0" w:after="0" w:line="36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857D8">
              <w:rPr>
                <w:rFonts w:ascii="Times New Roman" w:hAnsi="Times New Roman"/>
              </w:rPr>
              <w:t>12</w:t>
            </w:r>
          </w:p>
        </w:tc>
        <w:tc>
          <w:tcPr>
            <w:tcW w:w="1896" w:type="dxa"/>
            <w:vAlign w:val="center"/>
          </w:tcPr>
          <w:p w:rsidR="004E5F9B" w:rsidRPr="003857D8" w:rsidRDefault="004E5F9B" w:rsidP="004E5F9B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Obudowa</w:t>
            </w:r>
          </w:p>
        </w:tc>
        <w:tc>
          <w:tcPr>
            <w:tcW w:w="6743" w:type="dxa"/>
            <w:vAlign w:val="center"/>
          </w:tcPr>
          <w:p w:rsidR="004E5F9B" w:rsidRPr="003857D8" w:rsidRDefault="004E5F9B" w:rsidP="004E5F9B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 xml:space="preserve">Typu </w:t>
            </w:r>
            <w:proofErr w:type="spellStart"/>
            <w:r w:rsidRPr="003857D8">
              <w:rPr>
                <w:bCs/>
              </w:rPr>
              <w:t>All</w:t>
            </w:r>
            <w:proofErr w:type="spellEnd"/>
            <w:r w:rsidRPr="003857D8">
              <w:rPr>
                <w:bCs/>
              </w:rPr>
              <w:t xml:space="preserve"> in One zintegrowana z</w:t>
            </w:r>
            <w:r>
              <w:rPr>
                <w:bCs/>
              </w:rPr>
              <w:t xml:space="preserve"> monitorem min. 21</w:t>
            </w:r>
            <w:r w:rsidRPr="003857D8">
              <w:rPr>
                <w:bCs/>
              </w:rPr>
              <w:t xml:space="preserve">” o rozdzielczości min.1920x1080 </w:t>
            </w:r>
          </w:p>
          <w:p w:rsidR="004E5F9B" w:rsidRPr="003857D8" w:rsidRDefault="004E5F9B" w:rsidP="004E5F9B">
            <w:pPr>
              <w:spacing w:line="360" w:lineRule="auto"/>
              <w:rPr>
                <w:bCs/>
              </w:rPr>
            </w:pPr>
            <w:r w:rsidRPr="003857D8">
              <w:t>Regulacja położenia: min. przechył do tyłu i do przodu</w:t>
            </w:r>
          </w:p>
        </w:tc>
      </w:tr>
      <w:tr w:rsidR="004E5F9B" w:rsidRPr="003857D8" w:rsidTr="004E5F9B">
        <w:trPr>
          <w:cantSplit/>
          <w:trHeight w:val="992"/>
          <w:jc w:val="center"/>
        </w:trPr>
        <w:tc>
          <w:tcPr>
            <w:tcW w:w="570" w:type="dxa"/>
            <w:vAlign w:val="center"/>
          </w:tcPr>
          <w:p w:rsidR="004E5F9B" w:rsidRPr="003857D8" w:rsidRDefault="004E5F9B" w:rsidP="004E5F9B">
            <w:pPr>
              <w:pStyle w:val="Numeracja4"/>
              <w:numPr>
                <w:ilvl w:val="3"/>
                <w:numId w:val="32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4E5F9B" w:rsidRPr="003857D8" w:rsidRDefault="004E5F9B" w:rsidP="004E5F9B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Łączność</w:t>
            </w:r>
          </w:p>
        </w:tc>
        <w:tc>
          <w:tcPr>
            <w:tcW w:w="6743" w:type="dxa"/>
          </w:tcPr>
          <w:p w:rsidR="004E5F9B" w:rsidRPr="003857D8" w:rsidRDefault="004E5F9B" w:rsidP="004E5F9B">
            <w:pPr>
              <w:spacing w:line="360" w:lineRule="auto"/>
            </w:pPr>
            <w:r w:rsidRPr="003857D8">
              <w:t xml:space="preserve">LAN 10/100/1000 </w:t>
            </w:r>
            <w:proofErr w:type="spellStart"/>
            <w:r w:rsidRPr="003857D8">
              <w:t>Mbps</w:t>
            </w:r>
            <w:proofErr w:type="spellEnd"/>
          </w:p>
          <w:p w:rsidR="004E5F9B" w:rsidRPr="003857D8" w:rsidRDefault="004E5F9B" w:rsidP="004E5F9B">
            <w:pPr>
              <w:spacing w:line="360" w:lineRule="auto"/>
              <w:rPr>
                <w:bCs/>
              </w:rPr>
            </w:pPr>
            <w:r w:rsidRPr="003857D8">
              <w:t>Wi-Fi 802.11 b/g/n</w:t>
            </w:r>
          </w:p>
        </w:tc>
      </w:tr>
      <w:tr w:rsidR="004E5F9B" w:rsidRPr="003857D8" w:rsidTr="004E5F9B">
        <w:trPr>
          <w:cantSplit/>
          <w:trHeight w:val="992"/>
          <w:jc w:val="center"/>
        </w:trPr>
        <w:tc>
          <w:tcPr>
            <w:tcW w:w="570" w:type="dxa"/>
            <w:vAlign w:val="center"/>
          </w:tcPr>
          <w:p w:rsidR="004E5F9B" w:rsidRPr="003857D8" w:rsidRDefault="004E5F9B" w:rsidP="004E5F9B">
            <w:pPr>
              <w:pStyle w:val="Numeracja4"/>
              <w:numPr>
                <w:ilvl w:val="3"/>
                <w:numId w:val="32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4E5F9B" w:rsidRPr="003857D8" w:rsidRDefault="004E5F9B" w:rsidP="004E5F9B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Porty wejścia wyjścia</w:t>
            </w:r>
          </w:p>
        </w:tc>
        <w:tc>
          <w:tcPr>
            <w:tcW w:w="6743" w:type="dxa"/>
          </w:tcPr>
          <w:p w:rsidR="004E5F9B" w:rsidRPr="003857D8" w:rsidRDefault="004E5F9B" w:rsidP="004E5F9B">
            <w:pPr>
              <w:pStyle w:val="Akapitzlist1"/>
              <w:widowControl/>
              <w:numPr>
                <w:ilvl w:val="0"/>
                <w:numId w:val="37"/>
              </w:numPr>
              <w:suppressAutoHyphens w:val="0"/>
              <w:autoSpaceDN/>
              <w:spacing w:line="360" w:lineRule="auto"/>
              <w:contextualSpacing/>
            </w:pPr>
            <w:r w:rsidRPr="003857D8">
              <w:t>Min. 5x USB (nie dopuszcza się stosowania konwerterów itp. urządzeń)</w:t>
            </w:r>
          </w:p>
          <w:p w:rsidR="004E5F9B" w:rsidRPr="003857D8" w:rsidRDefault="004E5F9B" w:rsidP="004E5F9B">
            <w:pPr>
              <w:pStyle w:val="Akapitzlist1"/>
              <w:widowControl/>
              <w:numPr>
                <w:ilvl w:val="0"/>
                <w:numId w:val="37"/>
              </w:numPr>
              <w:suppressAutoHyphens w:val="0"/>
              <w:autoSpaceDN/>
              <w:spacing w:line="360" w:lineRule="auto"/>
              <w:contextualSpacing/>
            </w:pPr>
            <w:r w:rsidRPr="003857D8">
              <w:t>VGA</w:t>
            </w:r>
          </w:p>
          <w:p w:rsidR="004E5F9B" w:rsidRPr="003857D8" w:rsidRDefault="004E5F9B" w:rsidP="004E5F9B">
            <w:pPr>
              <w:pStyle w:val="Akapitzlist1"/>
              <w:widowControl/>
              <w:numPr>
                <w:ilvl w:val="0"/>
                <w:numId w:val="37"/>
              </w:numPr>
              <w:suppressAutoHyphens w:val="0"/>
              <w:autoSpaceDN/>
              <w:spacing w:line="360" w:lineRule="auto"/>
              <w:contextualSpacing/>
            </w:pPr>
            <w:r w:rsidRPr="003857D8">
              <w:t>RJ-45</w:t>
            </w:r>
          </w:p>
          <w:p w:rsidR="004E5F9B" w:rsidRPr="003857D8" w:rsidRDefault="004E5F9B" w:rsidP="004E5F9B">
            <w:pPr>
              <w:pStyle w:val="Akapitzlist1"/>
              <w:widowControl/>
              <w:numPr>
                <w:ilvl w:val="0"/>
                <w:numId w:val="37"/>
              </w:numPr>
              <w:suppressAutoHyphens w:val="0"/>
              <w:autoSpaceDN/>
              <w:spacing w:line="360" w:lineRule="auto"/>
              <w:contextualSpacing/>
            </w:pPr>
            <w:r w:rsidRPr="003857D8">
              <w:rPr>
                <w:bCs/>
              </w:rPr>
              <w:t>porty słuchawek i mikrofonu</w:t>
            </w:r>
          </w:p>
        </w:tc>
      </w:tr>
      <w:tr w:rsidR="004E5F9B" w:rsidRPr="003857D8" w:rsidTr="004E5F9B">
        <w:trPr>
          <w:cantSplit/>
          <w:trHeight w:val="992"/>
          <w:jc w:val="center"/>
        </w:trPr>
        <w:tc>
          <w:tcPr>
            <w:tcW w:w="570" w:type="dxa"/>
            <w:vAlign w:val="center"/>
          </w:tcPr>
          <w:p w:rsidR="004E5F9B" w:rsidRPr="003857D8" w:rsidRDefault="004E5F9B" w:rsidP="004E5F9B">
            <w:pPr>
              <w:pStyle w:val="Numeracja4"/>
              <w:numPr>
                <w:ilvl w:val="3"/>
                <w:numId w:val="32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4E5F9B" w:rsidRPr="003857D8" w:rsidRDefault="004E5F9B" w:rsidP="004E5F9B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Wymagania dodatkowe</w:t>
            </w:r>
          </w:p>
        </w:tc>
        <w:tc>
          <w:tcPr>
            <w:tcW w:w="6743" w:type="dxa"/>
          </w:tcPr>
          <w:p w:rsidR="004E5F9B" w:rsidRPr="003857D8" w:rsidRDefault="004E5F9B" w:rsidP="004E5F9B">
            <w:pPr>
              <w:pStyle w:val="Akapitzlist1"/>
              <w:widowControl/>
              <w:numPr>
                <w:ilvl w:val="0"/>
                <w:numId w:val="38"/>
              </w:numPr>
              <w:suppressAutoHyphens w:val="0"/>
              <w:autoSpaceDN/>
              <w:spacing w:line="360" w:lineRule="auto"/>
              <w:ind w:left="784" w:hanging="425"/>
              <w:contextualSpacing/>
              <w:jc w:val="both"/>
              <w:rPr>
                <w:bCs/>
              </w:rPr>
            </w:pPr>
            <w:r w:rsidRPr="003857D8">
              <w:rPr>
                <w:bCs/>
              </w:rPr>
              <w:t>Klawiatura USB w układzie polski programisty.</w:t>
            </w:r>
          </w:p>
          <w:p w:rsidR="004E5F9B" w:rsidRPr="003857D8" w:rsidRDefault="004E5F9B" w:rsidP="004E5F9B">
            <w:pPr>
              <w:numPr>
                <w:ilvl w:val="0"/>
                <w:numId w:val="31"/>
              </w:numPr>
              <w:spacing w:after="0" w:line="360" w:lineRule="auto"/>
              <w:ind w:hanging="1"/>
              <w:rPr>
                <w:bCs/>
              </w:rPr>
            </w:pPr>
            <w:r w:rsidRPr="003857D8">
              <w:rPr>
                <w:bCs/>
              </w:rPr>
              <w:t xml:space="preserve">Mysz optyczna USB z dwoma klawiszami oraz rolką </w:t>
            </w:r>
          </w:p>
          <w:p w:rsidR="004E5F9B" w:rsidRPr="007A4BA5" w:rsidRDefault="004E5F9B" w:rsidP="004E5F9B">
            <w:pPr>
              <w:pStyle w:val="Default"/>
              <w:numPr>
                <w:ilvl w:val="0"/>
                <w:numId w:val="31"/>
              </w:numPr>
              <w:spacing w:after="0" w:line="360" w:lineRule="auto"/>
              <w:ind w:hanging="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bCs/>
                <w:sz w:val="22"/>
                <w:szCs w:val="22"/>
              </w:rPr>
              <w:t>Nagrywarka typu DVD +/-RW</w:t>
            </w:r>
          </w:p>
          <w:p w:rsidR="004E5F9B" w:rsidRDefault="004E5F9B" w:rsidP="004E5F9B">
            <w:pPr>
              <w:pStyle w:val="Default"/>
              <w:numPr>
                <w:ilvl w:val="0"/>
                <w:numId w:val="39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D8">
              <w:rPr>
                <w:rFonts w:ascii="Times New Roman" w:hAnsi="Times New Roman" w:cs="Times New Roman"/>
                <w:sz w:val="22"/>
                <w:szCs w:val="22"/>
              </w:rPr>
              <w:t>komplet kabli</w:t>
            </w:r>
          </w:p>
          <w:p w:rsidR="004E5F9B" w:rsidRPr="00234108" w:rsidRDefault="004E5F9B" w:rsidP="004E5F9B">
            <w:pPr>
              <w:pStyle w:val="Default"/>
              <w:numPr>
                <w:ilvl w:val="0"/>
                <w:numId w:val="39"/>
              </w:num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5B2F2E">
              <w:rPr>
                <w:rFonts w:ascii="Times New Roman" w:hAnsi="Times New Roman" w:cs="Times New Roman"/>
                <w:bCs/>
              </w:rPr>
              <w:t xml:space="preserve">Zasilacz awaryjny UPS gwarantujący podtrzymanie pracy zestawu przez min. 3 min. </w:t>
            </w:r>
          </w:p>
          <w:p w:rsidR="00234108" w:rsidRPr="005B2F2E" w:rsidRDefault="00234108" w:rsidP="004E5F9B">
            <w:pPr>
              <w:pStyle w:val="Default"/>
              <w:numPr>
                <w:ilvl w:val="0"/>
                <w:numId w:val="39"/>
              </w:num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Czytnik kodów kreskowych wraz z stojakiem</w:t>
            </w:r>
          </w:p>
        </w:tc>
      </w:tr>
    </w:tbl>
    <w:p w:rsidR="00E830ED" w:rsidRPr="00DD1D62" w:rsidRDefault="00E830ED" w:rsidP="00E830ED"/>
    <w:p w:rsidR="00E53715" w:rsidRDefault="00E53715" w:rsidP="00E830ED">
      <w:pPr>
        <w:pStyle w:val="Akapitzlist"/>
        <w:numPr>
          <w:ilvl w:val="2"/>
          <w:numId w:val="1"/>
        </w:numPr>
        <w:spacing w:line="259" w:lineRule="auto"/>
        <w:jc w:val="left"/>
      </w:pPr>
      <w:r>
        <w:t>Laptop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1896"/>
        <w:gridCol w:w="6743"/>
      </w:tblGrid>
      <w:tr w:rsidR="00E53715" w:rsidRPr="003857D8" w:rsidTr="00E33685">
        <w:trPr>
          <w:cantSplit/>
          <w:tblHeader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E53715" w:rsidRPr="003857D8" w:rsidRDefault="00E53715" w:rsidP="00E33685">
            <w:pPr>
              <w:spacing w:line="360" w:lineRule="auto"/>
              <w:jc w:val="center"/>
              <w:rPr>
                <w:b/>
              </w:rPr>
            </w:pPr>
            <w:r w:rsidRPr="003857D8">
              <w:rPr>
                <w:b/>
              </w:rPr>
              <w:t>Lp.</w:t>
            </w:r>
          </w:p>
        </w:tc>
        <w:tc>
          <w:tcPr>
            <w:tcW w:w="1896" w:type="dxa"/>
            <w:shd w:val="clear" w:color="auto" w:fill="D9D9D9"/>
            <w:vAlign w:val="center"/>
          </w:tcPr>
          <w:p w:rsidR="00E53715" w:rsidRPr="003857D8" w:rsidRDefault="00E53715" w:rsidP="00E33685">
            <w:pPr>
              <w:spacing w:line="360" w:lineRule="auto"/>
              <w:jc w:val="center"/>
              <w:rPr>
                <w:b/>
              </w:rPr>
            </w:pPr>
            <w:r w:rsidRPr="003857D8">
              <w:rPr>
                <w:b/>
              </w:rPr>
              <w:t>Parametr</w:t>
            </w:r>
          </w:p>
        </w:tc>
        <w:tc>
          <w:tcPr>
            <w:tcW w:w="6743" w:type="dxa"/>
            <w:shd w:val="clear" w:color="auto" w:fill="D9D9D9"/>
            <w:vAlign w:val="center"/>
          </w:tcPr>
          <w:p w:rsidR="00E53715" w:rsidRPr="003857D8" w:rsidRDefault="00E53715" w:rsidP="00E33685">
            <w:pPr>
              <w:spacing w:line="360" w:lineRule="auto"/>
              <w:jc w:val="center"/>
              <w:rPr>
                <w:b/>
              </w:rPr>
            </w:pPr>
            <w:r w:rsidRPr="003857D8">
              <w:rPr>
                <w:b/>
              </w:rPr>
              <w:t>Wymagania minimalne</w:t>
            </w:r>
          </w:p>
          <w:p w:rsidR="00E53715" w:rsidRPr="003857D8" w:rsidRDefault="00E53715" w:rsidP="00E53715">
            <w:pPr>
              <w:spacing w:line="360" w:lineRule="auto"/>
              <w:jc w:val="center"/>
              <w:rPr>
                <w:b/>
              </w:rPr>
            </w:pPr>
            <w:r w:rsidRPr="003857D8">
              <w:rPr>
                <w:b/>
              </w:rPr>
              <w:t xml:space="preserve"> dla komputera typu </w:t>
            </w:r>
            <w:r>
              <w:rPr>
                <w:b/>
              </w:rPr>
              <w:t>Laptop</w:t>
            </w:r>
            <w:r w:rsidRPr="003857D8">
              <w:rPr>
                <w:b/>
              </w:rPr>
              <w:t xml:space="preserve"> z oprogramowaniem biurowym</w:t>
            </w:r>
          </w:p>
        </w:tc>
      </w:tr>
      <w:tr w:rsidR="00E53715" w:rsidRPr="003857D8" w:rsidTr="00E33685">
        <w:trPr>
          <w:cantSplit/>
          <w:jc w:val="center"/>
        </w:trPr>
        <w:tc>
          <w:tcPr>
            <w:tcW w:w="570" w:type="dxa"/>
            <w:vAlign w:val="center"/>
          </w:tcPr>
          <w:p w:rsidR="00E53715" w:rsidRPr="003857D8" w:rsidRDefault="00E53715" w:rsidP="00E33685">
            <w:pPr>
              <w:pStyle w:val="Numeracja4"/>
              <w:numPr>
                <w:ilvl w:val="3"/>
                <w:numId w:val="32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E53715" w:rsidRPr="003857D8" w:rsidRDefault="00E53715" w:rsidP="00E33685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Typ</w:t>
            </w:r>
          </w:p>
        </w:tc>
        <w:tc>
          <w:tcPr>
            <w:tcW w:w="6743" w:type="dxa"/>
            <w:vAlign w:val="center"/>
          </w:tcPr>
          <w:p w:rsidR="00E53715" w:rsidRPr="003857D8" w:rsidRDefault="00E53715" w:rsidP="00E5371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Laptop</w:t>
            </w:r>
          </w:p>
        </w:tc>
      </w:tr>
      <w:tr w:rsidR="00E53715" w:rsidRPr="003857D8" w:rsidTr="00E33685">
        <w:trPr>
          <w:cantSplit/>
          <w:jc w:val="center"/>
        </w:trPr>
        <w:tc>
          <w:tcPr>
            <w:tcW w:w="570" w:type="dxa"/>
            <w:vAlign w:val="center"/>
          </w:tcPr>
          <w:p w:rsidR="00E53715" w:rsidRPr="003857D8" w:rsidRDefault="00E53715" w:rsidP="00E33685">
            <w:pPr>
              <w:pStyle w:val="Numeracja4"/>
              <w:numPr>
                <w:ilvl w:val="3"/>
                <w:numId w:val="32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E53715" w:rsidRPr="003857D8" w:rsidRDefault="00E53715" w:rsidP="00E33685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Zastosowanie komputera</w:t>
            </w:r>
          </w:p>
        </w:tc>
        <w:tc>
          <w:tcPr>
            <w:tcW w:w="6743" w:type="dxa"/>
            <w:vAlign w:val="center"/>
          </w:tcPr>
          <w:p w:rsidR="00E53715" w:rsidRPr="003857D8" w:rsidRDefault="00E53715" w:rsidP="00E33685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Komputer będzie wykorzystywany dla potrzeb aplikacji biurowych, aplikacji edukacyjnych, aplikacji obliczeniowych, aplikacji medycznych, dostępu do Internetu oraz poczty elektronicznej, jako lokalna baza danych</w:t>
            </w:r>
          </w:p>
        </w:tc>
      </w:tr>
      <w:tr w:rsidR="00E53715" w:rsidRPr="003857D8" w:rsidTr="00E33685">
        <w:trPr>
          <w:cantSplit/>
          <w:jc w:val="center"/>
        </w:trPr>
        <w:tc>
          <w:tcPr>
            <w:tcW w:w="570" w:type="dxa"/>
            <w:vAlign w:val="center"/>
          </w:tcPr>
          <w:p w:rsidR="00E53715" w:rsidRPr="003857D8" w:rsidRDefault="00E53715" w:rsidP="00E33685">
            <w:pPr>
              <w:pStyle w:val="Numeracja4"/>
              <w:numPr>
                <w:ilvl w:val="3"/>
                <w:numId w:val="32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E53715" w:rsidRPr="003857D8" w:rsidRDefault="00E53715" w:rsidP="00E33685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Procesor</w:t>
            </w:r>
          </w:p>
        </w:tc>
        <w:tc>
          <w:tcPr>
            <w:tcW w:w="6743" w:type="dxa"/>
            <w:vAlign w:val="center"/>
          </w:tcPr>
          <w:p w:rsidR="00E53715" w:rsidRPr="003857D8" w:rsidRDefault="00E53715" w:rsidP="00E33685">
            <w:pPr>
              <w:spacing w:line="360" w:lineRule="auto"/>
            </w:pPr>
            <w:r w:rsidRPr="003857D8">
              <w:t xml:space="preserve">Procesor klasy x86, zaprojektowany do pracy w komputerach biurowych stacjonarnych, który pozwala na osiągnięcie wyniku powyżej </w:t>
            </w:r>
            <w:r>
              <w:t>3200 pkt w teście wydajnościowym</w:t>
            </w:r>
            <w:r w:rsidRPr="0073597B">
              <w:t xml:space="preserve"> </w:t>
            </w:r>
            <w:proofErr w:type="spellStart"/>
            <w:r w:rsidRPr="0073597B">
              <w:t>cpu</w:t>
            </w:r>
            <w:proofErr w:type="spellEnd"/>
            <w:r w:rsidRPr="0073597B">
              <w:t xml:space="preserve"> dostępnym na stronie http://www.cpubenchmark.net/cpu_list.php</w:t>
            </w:r>
          </w:p>
        </w:tc>
      </w:tr>
      <w:tr w:rsidR="00E53715" w:rsidRPr="003857D8" w:rsidTr="00E33685">
        <w:trPr>
          <w:cantSplit/>
          <w:jc w:val="center"/>
        </w:trPr>
        <w:tc>
          <w:tcPr>
            <w:tcW w:w="570" w:type="dxa"/>
            <w:vAlign w:val="center"/>
          </w:tcPr>
          <w:p w:rsidR="00E53715" w:rsidRPr="003857D8" w:rsidRDefault="00E53715" w:rsidP="00E33685">
            <w:pPr>
              <w:pStyle w:val="Numeracja4"/>
              <w:numPr>
                <w:ilvl w:val="3"/>
                <w:numId w:val="32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E53715" w:rsidRPr="003857D8" w:rsidRDefault="00E53715" w:rsidP="00E33685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Pamięć operacyjna</w:t>
            </w:r>
          </w:p>
        </w:tc>
        <w:tc>
          <w:tcPr>
            <w:tcW w:w="6743" w:type="dxa"/>
            <w:vAlign w:val="center"/>
          </w:tcPr>
          <w:p w:rsidR="00E53715" w:rsidRPr="003857D8" w:rsidRDefault="00E53715" w:rsidP="00E33685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 xml:space="preserve">min </w:t>
            </w:r>
            <w:r>
              <w:t>2</w:t>
            </w:r>
            <w:r w:rsidRPr="003857D8">
              <w:t xml:space="preserve">GB DDR3 </w:t>
            </w:r>
          </w:p>
        </w:tc>
      </w:tr>
      <w:tr w:rsidR="00E53715" w:rsidRPr="003857D8" w:rsidTr="00E33685">
        <w:trPr>
          <w:cantSplit/>
          <w:jc w:val="center"/>
        </w:trPr>
        <w:tc>
          <w:tcPr>
            <w:tcW w:w="570" w:type="dxa"/>
            <w:vAlign w:val="center"/>
          </w:tcPr>
          <w:p w:rsidR="00E53715" w:rsidRPr="003857D8" w:rsidRDefault="00E53715" w:rsidP="00E33685">
            <w:pPr>
              <w:pStyle w:val="Numeracja4"/>
              <w:numPr>
                <w:ilvl w:val="3"/>
                <w:numId w:val="32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E53715" w:rsidRPr="003857D8" w:rsidRDefault="00E53715" w:rsidP="00E33685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Parametry pamięci masowej</w:t>
            </w:r>
          </w:p>
        </w:tc>
        <w:tc>
          <w:tcPr>
            <w:tcW w:w="6743" w:type="dxa"/>
            <w:vAlign w:val="center"/>
          </w:tcPr>
          <w:p w:rsidR="00E53715" w:rsidRPr="003857D8" w:rsidRDefault="00E53715" w:rsidP="00E33685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 xml:space="preserve">Pojemność: Min. </w:t>
            </w:r>
            <w:r>
              <w:rPr>
                <w:bCs/>
              </w:rPr>
              <w:t>120</w:t>
            </w:r>
            <w:r w:rsidRPr="003857D8">
              <w:rPr>
                <w:bCs/>
              </w:rPr>
              <w:t xml:space="preserve"> GB </w:t>
            </w:r>
            <w:r>
              <w:rPr>
                <w:bCs/>
              </w:rPr>
              <w:t>typ SSD</w:t>
            </w:r>
          </w:p>
        </w:tc>
      </w:tr>
      <w:tr w:rsidR="00E53715" w:rsidRPr="003857D8" w:rsidTr="00E33685">
        <w:trPr>
          <w:cantSplit/>
          <w:jc w:val="center"/>
        </w:trPr>
        <w:tc>
          <w:tcPr>
            <w:tcW w:w="570" w:type="dxa"/>
            <w:vAlign w:val="center"/>
          </w:tcPr>
          <w:p w:rsidR="00E53715" w:rsidRPr="003857D8" w:rsidRDefault="00E53715" w:rsidP="00E33685">
            <w:pPr>
              <w:pStyle w:val="Numeracja4"/>
              <w:numPr>
                <w:ilvl w:val="3"/>
                <w:numId w:val="32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E53715" w:rsidRPr="003857D8" w:rsidRDefault="00E53715" w:rsidP="00E33685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Grafika</w:t>
            </w:r>
          </w:p>
        </w:tc>
        <w:tc>
          <w:tcPr>
            <w:tcW w:w="6743" w:type="dxa"/>
            <w:vAlign w:val="center"/>
          </w:tcPr>
          <w:p w:rsidR="00E53715" w:rsidRPr="003857D8" w:rsidRDefault="00E53715" w:rsidP="00E33685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Min. Grafika graficzna zintegrowana z płytą główną</w:t>
            </w:r>
          </w:p>
        </w:tc>
      </w:tr>
      <w:tr w:rsidR="00E53715" w:rsidRPr="003857D8" w:rsidTr="00E33685">
        <w:trPr>
          <w:cantSplit/>
          <w:jc w:val="center"/>
        </w:trPr>
        <w:tc>
          <w:tcPr>
            <w:tcW w:w="570" w:type="dxa"/>
            <w:vAlign w:val="center"/>
          </w:tcPr>
          <w:p w:rsidR="00E53715" w:rsidRPr="003857D8" w:rsidRDefault="00E53715" w:rsidP="00E33685">
            <w:pPr>
              <w:pStyle w:val="Numeracja4"/>
              <w:numPr>
                <w:ilvl w:val="3"/>
                <w:numId w:val="32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E53715" w:rsidRPr="003857D8" w:rsidRDefault="00E53715" w:rsidP="00E33685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Wyposażenie multimedialne</w:t>
            </w:r>
          </w:p>
        </w:tc>
        <w:tc>
          <w:tcPr>
            <w:tcW w:w="6743" w:type="dxa"/>
            <w:vAlign w:val="center"/>
          </w:tcPr>
          <w:p w:rsidR="00E53715" w:rsidRPr="003857D8" w:rsidRDefault="00E53715" w:rsidP="00E33685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Min. Karta dźwiękowa zintegrowana z płytą główną</w:t>
            </w:r>
          </w:p>
        </w:tc>
      </w:tr>
      <w:tr w:rsidR="00E53715" w:rsidRPr="003857D8" w:rsidTr="00E33685">
        <w:trPr>
          <w:cantSplit/>
          <w:jc w:val="center"/>
        </w:trPr>
        <w:tc>
          <w:tcPr>
            <w:tcW w:w="570" w:type="dxa"/>
            <w:vAlign w:val="center"/>
          </w:tcPr>
          <w:p w:rsidR="00E53715" w:rsidRPr="003857D8" w:rsidRDefault="00E53715" w:rsidP="00E33685">
            <w:pPr>
              <w:pStyle w:val="Numeracja4"/>
              <w:numPr>
                <w:ilvl w:val="3"/>
                <w:numId w:val="32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E53715" w:rsidRPr="003857D8" w:rsidRDefault="00E53715" w:rsidP="00E33685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Preinstalowany System operacyjny</w:t>
            </w:r>
          </w:p>
        </w:tc>
        <w:tc>
          <w:tcPr>
            <w:tcW w:w="6743" w:type="dxa"/>
            <w:vAlign w:val="center"/>
          </w:tcPr>
          <w:p w:rsidR="00E53715" w:rsidRPr="007A4BA5" w:rsidRDefault="00E53715" w:rsidP="00E3368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Preinstalowany nowy, stabilny, system operacyjny w języku polskim. </w:t>
            </w:r>
          </w:p>
          <w:p w:rsidR="00E53715" w:rsidRPr="007A4BA5" w:rsidRDefault="00E53715" w:rsidP="00E3368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System operacyjny musi spełniać min następujące wymagania, poprzez wbudowane mechanizmy, bez użycia dodatkowych aplikacji: </w:t>
            </w:r>
          </w:p>
          <w:p w:rsidR="00E53715" w:rsidRPr="007A4BA5" w:rsidRDefault="00E53715" w:rsidP="00E33685">
            <w:pPr>
              <w:pStyle w:val="Default"/>
              <w:numPr>
                <w:ilvl w:val="0"/>
                <w:numId w:val="34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w pełni obsługujący pracę w domenie w sieci LAN, system zapewniający rejestrację konta komputera w domenie z poziomu stacji roboczej przy użyciu konta administratora domeny </w:t>
            </w:r>
          </w:p>
          <w:p w:rsidR="00E53715" w:rsidRPr="007A4BA5" w:rsidRDefault="00E53715" w:rsidP="00E33685">
            <w:pPr>
              <w:pStyle w:val="Default"/>
              <w:numPr>
                <w:ilvl w:val="0"/>
                <w:numId w:val="33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Obsługa systemu w środowisku graficznym w języku polskim; </w:t>
            </w:r>
          </w:p>
          <w:p w:rsidR="00E53715" w:rsidRPr="007A4BA5" w:rsidRDefault="00E53715" w:rsidP="00E33685">
            <w:pPr>
              <w:pStyle w:val="Default"/>
              <w:numPr>
                <w:ilvl w:val="0"/>
                <w:numId w:val="33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 Wbudowany system pomocy w języku polskim; </w:t>
            </w:r>
          </w:p>
          <w:p w:rsidR="00E53715" w:rsidRPr="007A4BA5" w:rsidRDefault="00E53715" w:rsidP="00E33685">
            <w:pPr>
              <w:pStyle w:val="Default"/>
              <w:numPr>
                <w:ilvl w:val="0"/>
                <w:numId w:val="33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Możliwość dokonywania aktualizacji i poprawek systemu przez Internet w języku polskim z możliwością wyboru instalowanych poprawek </w:t>
            </w:r>
          </w:p>
          <w:p w:rsidR="00E53715" w:rsidRPr="007A4BA5" w:rsidRDefault="00E53715" w:rsidP="00E33685">
            <w:pPr>
              <w:pStyle w:val="Default"/>
              <w:numPr>
                <w:ilvl w:val="0"/>
                <w:numId w:val="33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Możliwość pełnej obsługi dokumentów elektronicznych za pomocą infrastruktury podpisu elektronicznego i obsługi przez urzędowe Elektroniczne Skrzynki Podawcze stosowane w Polsce; </w:t>
            </w:r>
          </w:p>
          <w:p w:rsidR="00E53715" w:rsidRPr="003857D8" w:rsidRDefault="00E53715" w:rsidP="00E33685">
            <w:pPr>
              <w:pStyle w:val="Default"/>
              <w:numPr>
                <w:ilvl w:val="0"/>
                <w:numId w:val="33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D8">
              <w:rPr>
                <w:rFonts w:ascii="Times New Roman" w:hAnsi="Times New Roman" w:cs="Times New Roman"/>
                <w:sz w:val="22"/>
                <w:szCs w:val="22"/>
              </w:rPr>
              <w:t xml:space="preserve">Możliwość przywracania plików systemowych; </w:t>
            </w:r>
          </w:p>
          <w:p w:rsidR="00E53715" w:rsidRPr="007A4BA5" w:rsidRDefault="00E53715" w:rsidP="00E33685">
            <w:pPr>
              <w:pStyle w:val="Default"/>
              <w:numPr>
                <w:ilvl w:val="0"/>
                <w:numId w:val="33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zdalne przejęcie sesji zalogowanego użytkownika celem rozwiązania problemu z komputerem; </w:t>
            </w:r>
          </w:p>
          <w:p w:rsidR="00E53715" w:rsidRPr="007A4BA5" w:rsidRDefault="00E53715" w:rsidP="00E33685">
            <w:pPr>
              <w:pStyle w:val="Default"/>
              <w:numPr>
                <w:ilvl w:val="0"/>
                <w:numId w:val="33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System musi prawidłowo obsługiwać całość pamięci RAM. </w:t>
            </w:r>
          </w:p>
          <w:p w:rsidR="00E53715" w:rsidRPr="007A4BA5" w:rsidRDefault="00E53715" w:rsidP="00E33685">
            <w:pPr>
              <w:pStyle w:val="Default"/>
              <w:numPr>
                <w:ilvl w:val="0"/>
                <w:numId w:val="33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Oferowany model komputera musi poprawnie współpracować z preinstalowanym systemem operacyjnym</w:t>
            </w:r>
            <w:r w:rsidRPr="007A4BA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E53715" w:rsidRPr="003857D8" w:rsidTr="00E33685">
        <w:trPr>
          <w:cantSplit/>
          <w:jc w:val="center"/>
        </w:trPr>
        <w:tc>
          <w:tcPr>
            <w:tcW w:w="570" w:type="dxa"/>
            <w:vAlign w:val="center"/>
          </w:tcPr>
          <w:p w:rsidR="00E53715" w:rsidRPr="003857D8" w:rsidRDefault="00E53715" w:rsidP="00E33685">
            <w:pPr>
              <w:pStyle w:val="Numeracja4"/>
              <w:numPr>
                <w:ilvl w:val="3"/>
                <w:numId w:val="32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E53715" w:rsidRPr="003857D8" w:rsidRDefault="00E53715" w:rsidP="00E33685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Zainstalowane Oprogramowanie biurowe</w:t>
            </w:r>
          </w:p>
        </w:tc>
        <w:tc>
          <w:tcPr>
            <w:tcW w:w="6743" w:type="dxa"/>
            <w:vAlign w:val="center"/>
          </w:tcPr>
          <w:p w:rsidR="00E53715" w:rsidRPr="007A4BA5" w:rsidRDefault="00E53715" w:rsidP="00E3368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>Oprogramowanie w języku polskim</w:t>
            </w:r>
          </w:p>
          <w:p w:rsidR="00E53715" w:rsidRPr="007A4BA5" w:rsidRDefault="00E53715" w:rsidP="00E3368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>Oprogramowanie biurowe musi zawierać</w:t>
            </w:r>
          </w:p>
          <w:p w:rsidR="00E53715" w:rsidRPr="003857D8" w:rsidRDefault="00E53715" w:rsidP="00E33685">
            <w:pPr>
              <w:pStyle w:val="Default"/>
              <w:numPr>
                <w:ilvl w:val="0"/>
                <w:numId w:val="35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D8">
              <w:rPr>
                <w:rFonts w:ascii="Times New Roman" w:hAnsi="Times New Roman" w:cs="Times New Roman"/>
                <w:sz w:val="22"/>
                <w:szCs w:val="22"/>
              </w:rPr>
              <w:t xml:space="preserve">edytor tekstów, </w:t>
            </w:r>
          </w:p>
          <w:p w:rsidR="00E53715" w:rsidRPr="003857D8" w:rsidRDefault="00E53715" w:rsidP="00E33685">
            <w:pPr>
              <w:pStyle w:val="Default"/>
              <w:numPr>
                <w:ilvl w:val="0"/>
                <w:numId w:val="35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D8">
              <w:rPr>
                <w:rFonts w:ascii="Times New Roman" w:hAnsi="Times New Roman" w:cs="Times New Roman"/>
                <w:sz w:val="22"/>
                <w:szCs w:val="22"/>
              </w:rPr>
              <w:t xml:space="preserve">arkusz kalkulacyjny, </w:t>
            </w:r>
          </w:p>
          <w:p w:rsidR="00E53715" w:rsidRPr="007A4BA5" w:rsidRDefault="00E53715" w:rsidP="00E33685">
            <w:pPr>
              <w:pStyle w:val="Default"/>
              <w:numPr>
                <w:ilvl w:val="0"/>
                <w:numId w:val="35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narzędzie do przygotowywania i prezentowania prezentacji, </w:t>
            </w:r>
          </w:p>
          <w:p w:rsidR="00E53715" w:rsidRPr="003857D8" w:rsidRDefault="00E53715" w:rsidP="00E33685">
            <w:pPr>
              <w:pStyle w:val="Default"/>
              <w:numPr>
                <w:ilvl w:val="0"/>
                <w:numId w:val="35"/>
              </w:numPr>
              <w:spacing w:after="0" w:line="36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7D8">
              <w:rPr>
                <w:rFonts w:ascii="Times New Roman" w:hAnsi="Times New Roman" w:cs="Times New Roman"/>
                <w:sz w:val="22"/>
                <w:szCs w:val="22"/>
              </w:rPr>
              <w:t xml:space="preserve">aplikacja do obsługi poczty elektronicznej </w:t>
            </w:r>
          </w:p>
          <w:p w:rsidR="00E53715" w:rsidRPr="003857D8" w:rsidRDefault="00E53715" w:rsidP="00E3368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57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Oprogramowanie musi umożliwiać:</w:t>
            </w:r>
          </w:p>
          <w:p w:rsidR="00E53715" w:rsidRPr="007A4BA5" w:rsidRDefault="00E53715" w:rsidP="00E33685">
            <w:pPr>
              <w:pStyle w:val="Default"/>
              <w:numPr>
                <w:ilvl w:val="0"/>
                <w:numId w:val="36"/>
              </w:numP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otwieranie, edytowanie i zapisanie plików w formatach oraz standardach zapewniających dostęp do zasobów informacji udostępnianych za pomocą systemów teleinformatycznych używanych do realizacji zadań publicznych (Rozporządzenia Rady Ministrów w sprawie Krajowych Ram Interoperacyjności, minimalnych wymagań dla rejestrów publicznych i wymiany informacji w postaci elektronicznej oraz minimalnych wymagań dla systemów teleinformatycznych z dnia 12 kwietnia 2012 </w:t>
            </w:r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roku (Dz.U. z 2012 r. poz. 526), )</w:t>
            </w:r>
          </w:p>
          <w:p w:rsidR="00E53715" w:rsidRPr="007A4BA5" w:rsidRDefault="00E53715" w:rsidP="00E33685">
            <w:pPr>
              <w:pStyle w:val="Default"/>
              <w:numPr>
                <w:ilvl w:val="0"/>
                <w:numId w:val="36"/>
              </w:numP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możliwość wykorzystywania w  plikach podpisów cyfrowych, </w:t>
            </w:r>
          </w:p>
          <w:p w:rsidR="00E53715" w:rsidRPr="007A4BA5" w:rsidRDefault="00E53715" w:rsidP="00E33685">
            <w:pPr>
              <w:pStyle w:val="Default"/>
              <w:numPr>
                <w:ilvl w:val="0"/>
                <w:numId w:val="36"/>
              </w:numP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prawidłowe i bezbłędne  odczytywanie, edytowanie i zapisywanie danych w dokumentach w formatach </w:t>
            </w:r>
            <w:proofErr w:type="spellStart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doc</w:t>
            </w:r>
            <w:proofErr w:type="spellEnd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docx</w:t>
            </w:r>
            <w:proofErr w:type="spellEnd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xls, </w:t>
            </w:r>
            <w:proofErr w:type="spellStart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xlsx</w:t>
            </w:r>
            <w:proofErr w:type="spellEnd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ppt</w:t>
            </w:r>
            <w:proofErr w:type="spellEnd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pptx,pdf</w:t>
            </w:r>
            <w:proofErr w:type="spellEnd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tym obsługa formatowania, makr, formuł oraz formularzy, wbudowany moduł VBA</w:t>
            </w:r>
          </w:p>
          <w:p w:rsidR="00E53715" w:rsidRPr="007A4BA5" w:rsidRDefault="00E53715" w:rsidP="00E33685">
            <w:pPr>
              <w:pStyle w:val="Default"/>
              <w:numPr>
                <w:ilvl w:val="0"/>
                <w:numId w:val="36"/>
              </w:numP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Żadna funkcja nie może być ograniczona czasowo. Warunki licencjonowania musza dopuszczać możliwość</w:t>
            </w: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 przenoszenia licencji pomiędzy komputerami. </w:t>
            </w:r>
          </w:p>
        </w:tc>
      </w:tr>
      <w:tr w:rsidR="00E53715" w:rsidRPr="003857D8" w:rsidTr="00E33685">
        <w:trPr>
          <w:cantSplit/>
          <w:trHeight w:val="992"/>
          <w:jc w:val="center"/>
        </w:trPr>
        <w:tc>
          <w:tcPr>
            <w:tcW w:w="570" w:type="dxa"/>
            <w:vAlign w:val="center"/>
          </w:tcPr>
          <w:p w:rsidR="00E53715" w:rsidRPr="003857D8" w:rsidRDefault="00E53715" w:rsidP="00E33685">
            <w:pPr>
              <w:pStyle w:val="Numeracja4"/>
              <w:numPr>
                <w:ilvl w:val="3"/>
                <w:numId w:val="32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E53715" w:rsidRPr="003857D8" w:rsidRDefault="00E53715" w:rsidP="00E33685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Łączność</w:t>
            </w:r>
          </w:p>
        </w:tc>
        <w:tc>
          <w:tcPr>
            <w:tcW w:w="6743" w:type="dxa"/>
          </w:tcPr>
          <w:p w:rsidR="00E53715" w:rsidRPr="003857D8" w:rsidRDefault="00E53715" w:rsidP="00E33685">
            <w:pPr>
              <w:spacing w:line="360" w:lineRule="auto"/>
            </w:pPr>
            <w:r w:rsidRPr="003857D8">
              <w:t xml:space="preserve">LAN 10/100/1000 </w:t>
            </w:r>
            <w:proofErr w:type="spellStart"/>
            <w:r w:rsidRPr="003857D8">
              <w:t>Mbps</w:t>
            </w:r>
            <w:proofErr w:type="spellEnd"/>
          </w:p>
          <w:p w:rsidR="00E53715" w:rsidRPr="003857D8" w:rsidRDefault="00E53715" w:rsidP="00E33685">
            <w:pPr>
              <w:spacing w:line="360" w:lineRule="auto"/>
              <w:rPr>
                <w:bCs/>
              </w:rPr>
            </w:pPr>
            <w:r w:rsidRPr="003857D8">
              <w:t>Wi-Fi 802.11 b/g/n</w:t>
            </w:r>
          </w:p>
        </w:tc>
      </w:tr>
      <w:tr w:rsidR="00E53715" w:rsidRPr="003857D8" w:rsidTr="00E33685">
        <w:trPr>
          <w:cantSplit/>
          <w:trHeight w:val="992"/>
          <w:jc w:val="center"/>
        </w:trPr>
        <w:tc>
          <w:tcPr>
            <w:tcW w:w="570" w:type="dxa"/>
            <w:vAlign w:val="center"/>
          </w:tcPr>
          <w:p w:rsidR="00E53715" w:rsidRPr="003857D8" w:rsidRDefault="00E53715" w:rsidP="00E33685">
            <w:pPr>
              <w:pStyle w:val="Numeracja4"/>
              <w:numPr>
                <w:ilvl w:val="3"/>
                <w:numId w:val="32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E53715" w:rsidRPr="003857D8" w:rsidRDefault="00E53715" w:rsidP="00E33685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Porty wejścia wyjścia</w:t>
            </w:r>
          </w:p>
        </w:tc>
        <w:tc>
          <w:tcPr>
            <w:tcW w:w="6743" w:type="dxa"/>
          </w:tcPr>
          <w:p w:rsidR="00E53715" w:rsidRPr="003857D8" w:rsidRDefault="00E53715" w:rsidP="00E33685">
            <w:pPr>
              <w:pStyle w:val="Akapitzlist1"/>
              <w:widowControl/>
              <w:numPr>
                <w:ilvl w:val="0"/>
                <w:numId w:val="37"/>
              </w:numPr>
              <w:suppressAutoHyphens w:val="0"/>
              <w:autoSpaceDN/>
              <w:spacing w:line="360" w:lineRule="auto"/>
              <w:contextualSpacing/>
            </w:pPr>
            <w:r w:rsidRPr="003857D8">
              <w:t>Min. 5x USB (nie dopuszcza się stosowania konwerterów itp. urządzeń)</w:t>
            </w:r>
          </w:p>
          <w:p w:rsidR="00E53715" w:rsidRPr="003857D8" w:rsidRDefault="00E53715" w:rsidP="00E33685">
            <w:pPr>
              <w:pStyle w:val="Akapitzlist1"/>
              <w:widowControl/>
              <w:numPr>
                <w:ilvl w:val="0"/>
                <w:numId w:val="37"/>
              </w:numPr>
              <w:suppressAutoHyphens w:val="0"/>
              <w:autoSpaceDN/>
              <w:spacing w:line="360" w:lineRule="auto"/>
              <w:contextualSpacing/>
            </w:pPr>
            <w:r w:rsidRPr="003857D8">
              <w:t>VGA</w:t>
            </w:r>
          </w:p>
          <w:p w:rsidR="00E53715" w:rsidRPr="003857D8" w:rsidRDefault="00E53715" w:rsidP="00E33685">
            <w:pPr>
              <w:pStyle w:val="Akapitzlist1"/>
              <w:widowControl/>
              <w:numPr>
                <w:ilvl w:val="0"/>
                <w:numId w:val="37"/>
              </w:numPr>
              <w:suppressAutoHyphens w:val="0"/>
              <w:autoSpaceDN/>
              <w:spacing w:line="360" w:lineRule="auto"/>
              <w:contextualSpacing/>
            </w:pPr>
            <w:r w:rsidRPr="003857D8">
              <w:t>RJ-45</w:t>
            </w:r>
          </w:p>
          <w:p w:rsidR="00E53715" w:rsidRPr="003857D8" w:rsidRDefault="00E53715" w:rsidP="00E33685">
            <w:pPr>
              <w:pStyle w:val="Akapitzlist1"/>
              <w:widowControl/>
              <w:numPr>
                <w:ilvl w:val="0"/>
                <w:numId w:val="37"/>
              </w:numPr>
              <w:suppressAutoHyphens w:val="0"/>
              <w:autoSpaceDN/>
              <w:spacing w:line="360" w:lineRule="auto"/>
              <w:contextualSpacing/>
            </w:pPr>
            <w:r w:rsidRPr="003857D8">
              <w:rPr>
                <w:bCs/>
              </w:rPr>
              <w:t>porty słuchawek i mikrofonu</w:t>
            </w:r>
          </w:p>
        </w:tc>
      </w:tr>
      <w:tr w:rsidR="00E53715" w:rsidRPr="003857D8" w:rsidTr="00E33685">
        <w:trPr>
          <w:cantSplit/>
          <w:trHeight w:val="992"/>
          <w:jc w:val="center"/>
        </w:trPr>
        <w:tc>
          <w:tcPr>
            <w:tcW w:w="570" w:type="dxa"/>
            <w:vAlign w:val="center"/>
          </w:tcPr>
          <w:p w:rsidR="00E53715" w:rsidRPr="003857D8" w:rsidRDefault="00E53715" w:rsidP="00E33685">
            <w:pPr>
              <w:pStyle w:val="Numeracja4"/>
              <w:numPr>
                <w:ilvl w:val="3"/>
                <w:numId w:val="32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E53715" w:rsidRPr="003857D8" w:rsidRDefault="00E53715" w:rsidP="00E33685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Wymagania dodatkowe</w:t>
            </w:r>
          </w:p>
        </w:tc>
        <w:tc>
          <w:tcPr>
            <w:tcW w:w="6743" w:type="dxa"/>
          </w:tcPr>
          <w:p w:rsidR="00E53715" w:rsidRPr="003857D8" w:rsidRDefault="00E53715" w:rsidP="00E33685">
            <w:pPr>
              <w:numPr>
                <w:ilvl w:val="0"/>
                <w:numId w:val="31"/>
              </w:numPr>
              <w:spacing w:after="0" w:line="360" w:lineRule="auto"/>
              <w:ind w:hanging="1"/>
              <w:rPr>
                <w:bCs/>
              </w:rPr>
            </w:pPr>
            <w:r w:rsidRPr="003857D8">
              <w:rPr>
                <w:bCs/>
              </w:rPr>
              <w:t xml:space="preserve">Mysz optyczna USB z dwoma klawiszami oraz rolką </w:t>
            </w:r>
          </w:p>
          <w:p w:rsidR="00E53715" w:rsidRPr="007A4BA5" w:rsidRDefault="00E53715" w:rsidP="00E33685">
            <w:pPr>
              <w:pStyle w:val="Default"/>
              <w:numPr>
                <w:ilvl w:val="0"/>
                <w:numId w:val="31"/>
              </w:numPr>
              <w:spacing w:after="0" w:line="360" w:lineRule="auto"/>
              <w:ind w:hanging="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bCs/>
                <w:sz w:val="22"/>
                <w:szCs w:val="22"/>
              </w:rPr>
              <w:t>Nagrywarka typu DVD +/-RW</w:t>
            </w:r>
          </w:p>
          <w:p w:rsidR="00E53715" w:rsidRDefault="00E53715" w:rsidP="00E33685">
            <w:pPr>
              <w:pStyle w:val="Default"/>
              <w:numPr>
                <w:ilvl w:val="0"/>
                <w:numId w:val="39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D8">
              <w:rPr>
                <w:rFonts w:ascii="Times New Roman" w:hAnsi="Times New Roman" w:cs="Times New Roman"/>
                <w:sz w:val="22"/>
                <w:szCs w:val="22"/>
              </w:rPr>
              <w:t>komplet kabli</w:t>
            </w:r>
          </w:p>
          <w:p w:rsidR="00E53715" w:rsidRPr="005B2F2E" w:rsidRDefault="00E53715" w:rsidP="00E33685">
            <w:pPr>
              <w:pStyle w:val="Default"/>
              <w:numPr>
                <w:ilvl w:val="0"/>
                <w:numId w:val="39"/>
              </w:num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Czytnik kodów kreskowych wraz z stojakiem</w:t>
            </w:r>
          </w:p>
        </w:tc>
      </w:tr>
    </w:tbl>
    <w:p w:rsidR="00E53715" w:rsidRDefault="00E53715" w:rsidP="00E53715">
      <w:pPr>
        <w:spacing w:line="259" w:lineRule="auto"/>
        <w:jc w:val="left"/>
      </w:pPr>
    </w:p>
    <w:p w:rsidR="00E53715" w:rsidRDefault="00E53715" w:rsidP="00E53715">
      <w:pPr>
        <w:spacing w:line="259" w:lineRule="auto"/>
        <w:jc w:val="left"/>
      </w:pPr>
    </w:p>
    <w:p w:rsidR="00E830ED" w:rsidRDefault="00E830ED" w:rsidP="00E830ED">
      <w:pPr>
        <w:pStyle w:val="Akapitzlist"/>
        <w:numPr>
          <w:ilvl w:val="2"/>
          <w:numId w:val="1"/>
        </w:numPr>
        <w:spacing w:line="259" w:lineRule="auto"/>
        <w:jc w:val="left"/>
      </w:pPr>
      <w:r>
        <w:t>Drukarka do recept – 2 szt.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04"/>
        <w:gridCol w:w="4968"/>
        <w:gridCol w:w="3390"/>
      </w:tblGrid>
      <w:tr w:rsidR="00234108" w:rsidTr="00234108">
        <w:tc>
          <w:tcPr>
            <w:tcW w:w="704" w:type="dxa"/>
          </w:tcPr>
          <w:p w:rsidR="00234108" w:rsidRPr="00EF72B9" w:rsidRDefault="00234108" w:rsidP="0011366F">
            <w:pPr>
              <w:rPr>
                <w:rFonts w:cs="Calibri"/>
                <w:b/>
                <w:bCs/>
                <w:sz w:val="22"/>
                <w:szCs w:val="22"/>
              </w:rPr>
            </w:pPr>
            <w:proofErr w:type="spellStart"/>
            <w:r w:rsidRPr="00EF72B9">
              <w:rPr>
                <w:rFonts w:cs="Calibr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968" w:type="dxa"/>
            <w:vAlign w:val="bottom"/>
          </w:tcPr>
          <w:p w:rsidR="00234108" w:rsidRPr="00EF72B9" w:rsidRDefault="00234108" w:rsidP="0011366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EF72B9">
              <w:rPr>
                <w:rFonts w:cs="Calibri"/>
                <w:b/>
                <w:bCs/>
                <w:sz w:val="22"/>
                <w:szCs w:val="22"/>
              </w:rPr>
              <w:t>Drukarka recept</w:t>
            </w:r>
          </w:p>
        </w:tc>
        <w:tc>
          <w:tcPr>
            <w:tcW w:w="3390" w:type="dxa"/>
            <w:vAlign w:val="bottom"/>
          </w:tcPr>
          <w:p w:rsidR="00234108" w:rsidRPr="00EF72B9" w:rsidRDefault="00234108" w:rsidP="004E5F9B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F72B9">
              <w:rPr>
                <w:rFonts w:cs="Calibri"/>
                <w:b/>
                <w:sz w:val="22"/>
                <w:szCs w:val="22"/>
              </w:rPr>
              <w:t>Minimalne wymagania</w:t>
            </w:r>
          </w:p>
        </w:tc>
      </w:tr>
      <w:tr w:rsidR="00234108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4968" w:type="dxa"/>
            <w:vAlign w:val="bottom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bCs/>
                <w:sz w:val="22"/>
                <w:szCs w:val="22"/>
              </w:rPr>
              <w:t>Mechanizm drukujący</w:t>
            </w:r>
          </w:p>
        </w:tc>
        <w:tc>
          <w:tcPr>
            <w:tcW w:w="3390" w:type="dxa"/>
            <w:vAlign w:val="bottom"/>
          </w:tcPr>
          <w:p w:rsidR="00234108" w:rsidRPr="00AD139B" w:rsidRDefault="00234108" w:rsidP="004E5F9B">
            <w:pPr>
              <w:jc w:val="center"/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sz w:val="22"/>
                <w:szCs w:val="22"/>
              </w:rPr>
              <w:t xml:space="preserve">Liniowy mechanizm termiczny </w:t>
            </w:r>
          </w:p>
        </w:tc>
      </w:tr>
      <w:tr w:rsidR="00234108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4968" w:type="dxa"/>
            <w:vAlign w:val="bottom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bCs/>
                <w:sz w:val="22"/>
                <w:szCs w:val="22"/>
              </w:rPr>
              <w:t>Wyświetlacz LCD</w:t>
            </w:r>
          </w:p>
        </w:tc>
        <w:tc>
          <w:tcPr>
            <w:tcW w:w="3390" w:type="dxa"/>
            <w:vAlign w:val="bottom"/>
          </w:tcPr>
          <w:p w:rsidR="00234108" w:rsidRPr="00AD139B" w:rsidRDefault="00234108" w:rsidP="0011366F">
            <w:pPr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AD139B">
              <w:rPr>
                <w:rFonts w:cs="Calibri"/>
                <w:sz w:val="22"/>
                <w:szCs w:val="22"/>
              </w:rPr>
              <w:t>Displaytech</w:t>
            </w:r>
            <w:proofErr w:type="spellEnd"/>
            <w:r w:rsidRPr="00AD139B">
              <w:rPr>
                <w:rFonts w:cs="Calibri"/>
                <w:sz w:val="22"/>
                <w:szCs w:val="22"/>
              </w:rPr>
              <w:t xml:space="preserve"> 32128A FCBW-RGB</w:t>
            </w:r>
          </w:p>
        </w:tc>
      </w:tr>
      <w:tr w:rsidR="00234108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4968" w:type="dxa"/>
            <w:vAlign w:val="bottom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bCs/>
                <w:sz w:val="22"/>
                <w:szCs w:val="22"/>
              </w:rPr>
              <w:t xml:space="preserve">Papier </w:t>
            </w:r>
            <w:proofErr w:type="spellStart"/>
            <w:r w:rsidRPr="00AD139B">
              <w:rPr>
                <w:rFonts w:cs="Calibri"/>
                <w:bCs/>
                <w:sz w:val="22"/>
                <w:szCs w:val="22"/>
              </w:rPr>
              <w:t>termoczuły</w:t>
            </w:r>
            <w:proofErr w:type="spellEnd"/>
          </w:p>
        </w:tc>
        <w:tc>
          <w:tcPr>
            <w:tcW w:w="3390" w:type="dxa"/>
            <w:vAlign w:val="center"/>
          </w:tcPr>
          <w:p w:rsidR="00234108" w:rsidRPr="00AD139B" w:rsidRDefault="00234108" w:rsidP="0011366F">
            <w:pPr>
              <w:spacing w:before="100" w:beforeAutospacing="1" w:after="100" w:afterAutospacing="1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AD139B">
              <w:rPr>
                <w:rFonts w:cs="Calibri"/>
                <w:sz w:val="22"/>
                <w:szCs w:val="22"/>
              </w:rPr>
              <w:t>VLine</w:t>
            </w:r>
            <w:proofErr w:type="spellEnd"/>
            <w:r w:rsidRPr="00AD139B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AD139B">
              <w:rPr>
                <w:rFonts w:cs="Calibri"/>
                <w:sz w:val="22"/>
                <w:szCs w:val="22"/>
              </w:rPr>
              <w:t>HiPaper</w:t>
            </w:r>
            <w:proofErr w:type="spellEnd"/>
            <w:r w:rsidRPr="00AD139B">
              <w:rPr>
                <w:rFonts w:cs="Calibri"/>
                <w:sz w:val="22"/>
                <w:szCs w:val="22"/>
              </w:rPr>
              <w:t xml:space="preserve"> </w:t>
            </w:r>
            <w:r w:rsidRPr="00AD139B">
              <w:rPr>
                <w:rFonts w:cs="Calibri"/>
                <w:sz w:val="22"/>
                <w:szCs w:val="22"/>
              </w:rPr>
              <w:br/>
              <w:t xml:space="preserve">100mm x 30m lub 110mm x 30m, </w:t>
            </w:r>
            <w:r w:rsidRPr="00AD139B">
              <w:rPr>
                <w:rFonts w:cs="Calibri"/>
                <w:sz w:val="22"/>
                <w:szCs w:val="22"/>
              </w:rPr>
              <w:br/>
              <w:t>75 g/m2, 7 lat gwarancji</w:t>
            </w:r>
          </w:p>
        </w:tc>
      </w:tr>
      <w:tr w:rsidR="00234108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4968" w:type="dxa"/>
            <w:vAlign w:val="bottom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bCs/>
                <w:sz w:val="22"/>
                <w:szCs w:val="22"/>
              </w:rPr>
              <w:t>Szerokość papieru</w:t>
            </w:r>
          </w:p>
        </w:tc>
        <w:tc>
          <w:tcPr>
            <w:tcW w:w="3390" w:type="dxa"/>
            <w:vAlign w:val="center"/>
          </w:tcPr>
          <w:p w:rsidR="00234108" w:rsidRPr="00AD139B" w:rsidRDefault="00234108" w:rsidP="0011366F">
            <w:pPr>
              <w:jc w:val="center"/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sz w:val="22"/>
                <w:szCs w:val="22"/>
              </w:rPr>
              <w:t>100 lub 110 mm</w:t>
            </w:r>
          </w:p>
        </w:tc>
      </w:tr>
      <w:tr w:rsidR="00234108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4968" w:type="dxa"/>
            <w:vAlign w:val="bottom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bCs/>
                <w:sz w:val="22"/>
                <w:szCs w:val="22"/>
              </w:rPr>
              <w:t>Średnica zewn. rolki / dł. papieru</w:t>
            </w:r>
          </w:p>
        </w:tc>
        <w:tc>
          <w:tcPr>
            <w:tcW w:w="3390" w:type="dxa"/>
            <w:vAlign w:val="bottom"/>
          </w:tcPr>
          <w:p w:rsidR="00234108" w:rsidRPr="00AD139B" w:rsidRDefault="00234108" w:rsidP="0011366F">
            <w:pPr>
              <w:jc w:val="center"/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sz w:val="22"/>
                <w:szCs w:val="22"/>
              </w:rPr>
              <w:t>56mm / 30m</w:t>
            </w:r>
          </w:p>
        </w:tc>
      </w:tr>
      <w:tr w:rsidR="00234108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4968" w:type="dxa"/>
            <w:vAlign w:val="bottom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bCs/>
                <w:sz w:val="22"/>
                <w:szCs w:val="22"/>
              </w:rPr>
              <w:t>Szybkość wydruku</w:t>
            </w:r>
          </w:p>
        </w:tc>
        <w:tc>
          <w:tcPr>
            <w:tcW w:w="3390" w:type="dxa"/>
            <w:vAlign w:val="bottom"/>
          </w:tcPr>
          <w:p w:rsidR="00234108" w:rsidRPr="00AD139B" w:rsidRDefault="00234108" w:rsidP="0011366F">
            <w:pPr>
              <w:jc w:val="center"/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sz w:val="22"/>
                <w:szCs w:val="22"/>
              </w:rPr>
              <w:t>50 mm/s</w:t>
            </w:r>
          </w:p>
        </w:tc>
      </w:tr>
      <w:tr w:rsidR="00234108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4968" w:type="dxa"/>
            <w:vAlign w:val="bottom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bCs/>
                <w:sz w:val="22"/>
                <w:szCs w:val="22"/>
              </w:rPr>
              <w:t>Ilość punktów w linii</w:t>
            </w:r>
          </w:p>
        </w:tc>
        <w:tc>
          <w:tcPr>
            <w:tcW w:w="3390" w:type="dxa"/>
            <w:vAlign w:val="bottom"/>
          </w:tcPr>
          <w:p w:rsidR="00234108" w:rsidRPr="00AD139B" w:rsidRDefault="00234108" w:rsidP="0011366F">
            <w:pPr>
              <w:jc w:val="center"/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sz w:val="22"/>
                <w:szCs w:val="22"/>
              </w:rPr>
              <w:t>832</w:t>
            </w:r>
          </w:p>
        </w:tc>
      </w:tr>
      <w:tr w:rsidR="00234108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4968" w:type="dxa"/>
            <w:vAlign w:val="bottom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bCs/>
                <w:sz w:val="22"/>
                <w:szCs w:val="22"/>
              </w:rPr>
              <w:t>Konstrukcja znaku</w:t>
            </w:r>
          </w:p>
        </w:tc>
        <w:tc>
          <w:tcPr>
            <w:tcW w:w="3390" w:type="dxa"/>
            <w:vAlign w:val="bottom"/>
          </w:tcPr>
          <w:p w:rsidR="00234108" w:rsidRPr="00AD139B" w:rsidRDefault="00234108" w:rsidP="0011366F">
            <w:pPr>
              <w:jc w:val="center"/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sz w:val="22"/>
                <w:szCs w:val="22"/>
              </w:rPr>
              <w:t>32x32, 32x16, 32x8 punktów</w:t>
            </w:r>
          </w:p>
        </w:tc>
      </w:tr>
      <w:tr w:rsidR="00234108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4968" w:type="dxa"/>
            <w:vAlign w:val="bottom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bCs/>
                <w:sz w:val="22"/>
                <w:szCs w:val="22"/>
              </w:rPr>
              <w:t>Ilość znaków w linii</w:t>
            </w:r>
          </w:p>
        </w:tc>
        <w:tc>
          <w:tcPr>
            <w:tcW w:w="3390" w:type="dxa"/>
            <w:vAlign w:val="bottom"/>
          </w:tcPr>
          <w:p w:rsidR="00234108" w:rsidRPr="00AD139B" w:rsidRDefault="00234108" w:rsidP="0011366F">
            <w:pPr>
              <w:jc w:val="center"/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sz w:val="22"/>
                <w:szCs w:val="22"/>
              </w:rPr>
              <w:t>20, 40, 80, 26, 52, 104</w:t>
            </w:r>
          </w:p>
        </w:tc>
      </w:tr>
      <w:tr w:rsidR="00234108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</w:p>
        </w:tc>
        <w:tc>
          <w:tcPr>
            <w:tcW w:w="4968" w:type="dxa"/>
            <w:vAlign w:val="bottom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bCs/>
                <w:sz w:val="22"/>
                <w:szCs w:val="22"/>
              </w:rPr>
              <w:t>Ucinacz</w:t>
            </w:r>
          </w:p>
        </w:tc>
        <w:tc>
          <w:tcPr>
            <w:tcW w:w="3390" w:type="dxa"/>
            <w:vAlign w:val="bottom"/>
          </w:tcPr>
          <w:p w:rsidR="00234108" w:rsidRPr="00AD139B" w:rsidRDefault="00234108" w:rsidP="0011366F">
            <w:pPr>
              <w:jc w:val="center"/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sz w:val="22"/>
                <w:szCs w:val="22"/>
              </w:rPr>
              <w:t>Listwa ucinająca</w:t>
            </w:r>
          </w:p>
        </w:tc>
      </w:tr>
      <w:tr w:rsidR="00234108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</w:t>
            </w:r>
          </w:p>
        </w:tc>
        <w:tc>
          <w:tcPr>
            <w:tcW w:w="4968" w:type="dxa"/>
            <w:vAlign w:val="bottom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bCs/>
                <w:sz w:val="22"/>
                <w:szCs w:val="22"/>
              </w:rPr>
              <w:t>Kody kreskowe</w:t>
            </w:r>
          </w:p>
        </w:tc>
        <w:tc>
          <w:tcPr>
            <w:tcW w:w="3390" w:type="dxa"/>
            <w:vAlign w:val="bottom"/>
          </w:tcPr>
          <w:p w:rsidR="00234108" w:rsidRPr="00AD139B" w:rsidRDefault="00234108" w:rsidP="0011366F">
            <w:pPr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AD139B">
              <w:rPr>
                <w:rFonts w:cs="Calibri"/>
                <w:sz w:val="22"/>
                <w:szCs w:val="22"/>
              </w:rPr>
              <w:t>Interleaved</w:t>
            </w:r>
            <w:proofErr w:type="spellEnd"/>
            <w:r w:rsidRPr="00AD139B">
              <w:rPr>
                <w:rFonts w:cs="Calibri"/>
                <w:sz w:val="22"/>
                <w:szCs w:val="22"/>
              </w:rPr>
              <w:t xml:space="preserve"> 2/5, EAN-13, EAN-128</w:t>
            </w:r>
          </w:p>
        </w:tc>
      </w:tr>
      <w:tr w:rsidR="00234108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</w:t>
            </w:r>
          </w:p>
        </w:tc>
        <w:tc>
          <w:tcPr>
            <w:tcW w:w="4968" w:type="dxa"/>
            <w:vAlign w:val="bottom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bCs/>
                <w:sz w:val="22"/>
                <w:szCs w:val="22"/>
              </w:rPr>
              <w:t>Interfejs</w:t>
            </w:r>
          </w:p>
        </w:tc>
        <w:tc>
          <w:tcPr>
            <w:tcW w:w="3390" w:type="dxa"/>
            <w:vAlign w:val="bottom"/>
          </w:tcPr>
          <w:p w:rsidR="00234108" w:rsidRPr="00AD139B" w:rsidRDefault="00234108" w:rsidP="0011366F">
            <w:pPr>
              <w:jc w:val="center"/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sz w:val="22"/>
                <w:szCs w:val="22"/>
              </w:rPr>
              <w:t xml:space="preserve">RS232C i USB, </w:t>
            </w:r>
          </w:p>
        </w:tc>
      </w:tr>
      <w:tr w:rsidR="00234108" w:rsidRPr="00F845A5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13</w:t>
            </w:r>
          </w:p>
        </w:tc>
        <w:tc>
          <w:tcPr>
            <w:tcW w:w="4968" w:type="dxa"/>
            <w:vAlign w:val="bottom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bCs/>
                <w:sz w:val="22"/>
                <w:szCs w:val="22"/>
              </w:rPr>
              <w:t>System operacyjny</w:t>
            </w:r>
          </w:p>
        </w:tc>
        <w:tc>
          <w:tcPr>
            <w:tcW w:w="3390" w:type="dxa"/>
            <w:vAlign w:val="bottom"/>
          </w:tcPr>
          <w:p w:rsidR="00234108" w:rsidRPr="00AD139B" w:rsidRDefault="00234108" w:rsidP="0011366F">
            <w:pPr>
              <w:jc w:val="center"/>
              <w:rPr>
                <w:rFonts w:cs="Calibri"/>
                <w:sz w:val="22"/>
                <w:szCs w:val="22"/>
                <w:lang w:val="en-AU"/>
              </w:rPr>
            </w:pPr>
            <w:r w:rsidRPr="00AD139B">
              <w:rPr>
                <w:rFonts w:cs="Calibri"/>
                <w:sz w:val="22"/>
                <w:szCs w:val="22"/>
                <w:lang w:val="en-AU"/>
              </w:rPr>
              <w:t>Win 2000/XP/VISTA/7/10, ANDROID (API), WM</w:t>
            </w:r>
          </w:p>
        </w:tc>
      </w:tr>
      <w:tr w:rsidR="00234108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14</w:t>
            </w:r>
          </w:p>
        </w:tc>
        <w:tc>
          <w:tcPr>
            <w:tcW w:w="4968" w:type="dxa"/>
            <w:vAlign w:val="bottom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bCs/>
                <w:sz w:val="22"/>
                <w:szCs w:val="22"/>
              </w:rPr>
              <w:t>Bufor</w:t>
            </w:r>
          </w:p>
        </w:tc>
        <w:tc>
          <w:tcPr>
            <w:tcW w:w="3390" w:type="dxa"/>
            <w:vAlign w:val="bottom"/>
          </w:tcPr>
          <w:p w:rsidR="00234108" w:rsidRPr="00AD139B" w:rsidRDefault="00234108" w:rsidP="0011366F">
            <w:pPr>
              <w:jc w:val="center"/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sz w:val="22"/>
                <w:szCs w:val="22"/>
              </w:rPr>
              <w:t>128kB</w:t>
            </w:r>
          </w:p>
        </w:tc>
      </w:tr>
      <w:tr w:rsidR="00234108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  <w:lang w:val="en-AU"/>
              </w:rPr>
            </w:pPr>
            <w:r>
              <w:rPr>
                <w:rFonts w:cs="Calibri"/>
                <w:lang w:val="en-AU"/>
              </w:rPr>
              <w:t>15</w:t>
            </w:r>
          </w:p>
        </w:tc>
        <w:tc>
          <w:tcPr>
            <w:tcW w:w="4968" w:type="dxa"/>
            <w:vAlign w:val="bottom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sz w:val="22"/>
                <w:szCs w:val="22"/>
                <w:lang w:val="en-AU"/>
              </w:rPr>
              <w:t> </w:t>
            </w:r>
            <w:r w:rsidRPr="00AD139B">
              <w:rPr>
                <w:rFonts w:cs="Calibri"/>
                <w:bCs/>
                <w:sz w:val="22"/>
                <w:szCs w:val="22"/>
              </w:rPr>
              <w:t>Zegar</w:t>
            </w:r>
          </w:p>
        </w:tc>
        <w:tc>
          <w:tcPr>
            <w:tcW w:w="3390" w:type="dxa"/>
            <w:vAlign w:val="bottom"/>
          </w:tcPr>
          <w:p w:rsidR="00234108" w:rsidRPr="00AD139B" w:rsidRDefault="00234108" w:rsidP="0011366F">
            <w:pPr>
              <w:jc w:val="center"/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sz w:val="22"/>
                <w:szCs w:val="22"/>
              </w:rPr>
              <w:t>Zegar czasu rzeczywistego / Kalendarz</w:t>
            </w:r>
          </w:p>
        </w:tc>
      </w:tr>
      <w:tr w:rsidR="00234108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16</w:t>
            </w:r>
          </w:p>
        </w:tc>
        <w:tc>
          <w:tcPr>
            <w:tcW w:w="4968" w:type="dxa"/>
            <w:vAlign w:val="bottom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bCs/>
                <w:sz w:val="22"/>
                <w:szCs w:val="22"/>
              </w:rPr>
              <w:t>Napięcie zasilające</w:t>
            </w:r>
          </w:p>
        </w:tc>
        <w:tc>
          <w:tcPr>
            <w:tcW w:w="3390" w:type="dxa"/>
            <w:vAlign w:val="bottom"/>
          </w:tcPr>
          <w:p w:rsidR="00234108" w:rsidRPr="00AD139B" w:rsidRDefault="00234108" w:rsidP="0011366F">
            <w:pPr>
              <w:jc w:val="center"/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sz w:val="22"/>
                <w:szCs w:val="22"/>
              </w:rPr>
              <w:t>9 VDC, max. 5A</w:t>
            </w:r>
          </w:p>
        </w:tc>
      </w:tr>
      <w:tr w:rsidR="00234108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17</w:t>
            </w:r>
          </w:p>
        </w:tc>
        <w:tc>
          <w:tcPr>
            <w:tcW w:w="4968" w:type="dxa"/>
            <w:vAlign w:val="bottom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bCs/>
                <w:sz w:val="22"/>
                <w:szCs w:val="22"/>
              </w:rPr>
              <w:t>Bateria</w:t>
            </w:r>
          </w:p>
        </w:tc>
        <w:tc>
          <w:tcPr>
            <w:tcW w:w="3390" w:type="dxa"/>
            <w:vAlign w:val="bottom"/>
          </w:tcPr>
          <w:p w:rsidR="00234108" w:rsidRPr="00AD139B" w:rsidRDefault="00234108" w:rsidP="0011366F">
            <w:pPr>
              <w:jc w:val="center"/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sz w:val="22"/>
                <w:szCs w:val="22"/>
              </w:rPr>
              <w:t>Li-</w:t>
            </w:r>
            <w:proofErr w:type="spellStart"/>
            <w:r w:rsidRPr="00AD139B">
              <w:rPr>
                <w:rFonts w:cs="Calibri"/>
                <w:sz w:val="22"/>
                <w:szCs w:val="22"/>
              </w:rPr>
              <w:t>Ion</w:t>
            </w:r>
            <w:proofErr w:type="spellEnd"/>
            <w:r w:rsidRPr="00AD139B">
              <w:rPr>
                <w:rFonts w:cs="Calibri"/>
                <w:sz w:val="22"/>
                <w:szCs w:val="22"/>
              </w:rPr>
              <w:t xml:space="preserve"> 7.2V 2200mA</w:t>
            </w:r>
          </w:p>
        </w:tc>
      </w:tr>
      <w:tr w:rsidR="00234108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  <w:bCs/>
              </w:rPr>
            </w:pPr>
          </w:p>
        </w:tc>
        <w:tc>
          <w:tcPr>
            <w:tcW w:w="4968" w:type="dxa"/>
            <w:vAlign w:val="center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bCs/>
                <w:sz w:val="22"/>
                <w:szCs w:val="22"/>
              </w:rPr>
              <w:t>Żywotność</w:t>
            </w:r>
          </w:p>
        </w:tc>
        <w:tc>
          <w:tcPr>
            <w:tcW w:w="3390" w:type="dxa"/>
            <w:vAlign w:val="bottom"/>
          </w:tcPr>
          <w:p w:rsidR="00234108" w:rsidRPr="00AD139B" w:rsidRDefault="00234108" w:rsidP="0011366F">
            <w:pPr>
              <w:jc w:val="center"/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sz w:val="22"/>
                <w:szCs w:val="22"/>
              </w:rPr>
              <w:t>100 milionów pulsów lub więcej</w:t>
            </w:r>
          </w:p>
        </w:tc>
      </w:tr>
      <w:tr w:rsidR="00234108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</w:rPr>
            </w:pPr>
          </w:p>
        </w:tc>
        <w:tc>
          <w:tcPr>
            <w:tcW w:w="4968" w:type="dxa"/>
            <w:vAlign w:val="center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390" w:type="dxa"/>
            <w:vAlign w:val="bottom"/>
          </w:tcPr>
          <w:p w:rsidR="00234108" w:rsidRPr="00AD139B" w:rsidRDefault="00234108" w:rsidP="0011366F">
            <w:pPr>
              <w:jc w:val="center"/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sz w:val="22"/>
                <w:szCs w:val="22"/>
              </w:rPr>
              <w:t>50km lub więcej</w:t>
            </w:r>
          </w:p>
        </w:tc>
      </w:tr>
      <w:tr w:rsidR="00234108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  <w:bCs/>
              </w:rPr>
            </w:pPr>
          </w:p>
        </w:tc>
        <w:tc>
          <w:tcPr>
            <w:tcW w:w="4968" w:type="dxa"/>
            <w:vAlign w:val="bottom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bCs/>
                <w:sz w:val="22"/>
                <w:szCs w:val="22"/>
              </w:rPr>
              <w:t>Certyfikat</w:t>
            </w:r>
          </w:p>
        </w:tc>
        <w:tc>
          <w:tcPr>
            <w:tcW w:w="3390" w:type="dxa"/>
            <w:vAlign w:val="bottom"/>
          </w:tcPr>
          <w:p w:rsidR="00234108" w:rsidRPr="00AD139B" w:rsidRDefault="00234108" w:rsidP="0011366F">
            <w:pPr>
              <w:jc w:val="center"/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sz w:val="22"/>
                <w:szCs w:val="22"/>
              </w:rPr>
              <w:t>CE</w:t>
            </w:r>
          </w:p>
        </w:tc>
      </w:tr>
      <w:tr w:rsidR="00234108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  <w:bCs/>
              </w:rPr>
            </w:pPr>
          </w:p>
        </w:tc>
        <w:tc>
          <w:tcPr>
            <w:tcW w:w="4968" w:type="dxa"/>
            <w:vAlign w:val="bottom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bCs/>
                <w:sz w:val="22"/>
                <w:szCs w:val="22"/>
              </w:rPr>
              <w:t>Gwarancja</w:t>
            </w:r>
          </w:p>
        </w:tc>
        <w:tc>
          <w:tcPr>
            <w:tcW w:w="3390" w:type="dxa"/>
            <w:vAlign w:val="bottom"/>
          </w:tcPr>
          <w:p w:rsidR="00234108" w:rsidRPr="00AD139B" w:rsidRDefault="00234108" w:rsidP="0011366F">
            <w:pPr>
              <w:jc w:val="center"/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sz w:val="22"/>
                <w:szCs w:val="22"/>
              </w:rPr>
              <w:t>2 lata</w:t>
            </w:r>
          </w:p>
        </w:tc>
      </w:tr>
      <w:tr w:rsidR="00234108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  <w:bCs/>
              </w:rPr>
            </w:pPr>
          </w:p>
        </w:tc>
        <w:tc>
          <w:tcPr>
            <w:tcW w:w="4968" w:type="dxa"/>
            <w:vAlign w:val="bottom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bCs/>
                <w:sz w:val="22"/>
                <w:szCs w:val="22"/>
              </w:rPr>
              <w:t>Wyposażenie standardowe</w:t>
            </w:r>
          </w:p>
        </w:tc>
        <w:tc>
          <w:tcPr>
            <w:tcW w:w="3390" w:type="dxa"/>
            <w:vAlign w:val="bottom"/>
          </w:tcPr>
          <w:p w:rsidR="00234108" w:rsidRPr="00AD139B" w:rsidRDefault="00234108" w:rsidP="0011366F">
            <w:pPr>
              <w:jc w:val="center"/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sz w:val="22"/>
                <w:szCs w:val="22"/>
              </w:rPr>
              <w:t>Zasilacz, instrukcja użytkownika</w:t>
            </w:r>
          </w:p>
        </w:tc>
      </w:tr>
      <w:tr w:rsidR="00234108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  <w:bCs/>
              </w:rPr>
            </w:pPr>
          </w:p>
        </w:tc>
        <w:tc>
          <w:tcPr>
            <w:tcW w:w="4968" w:type="dxa"/>
            <w:vAlign w:val="bottom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bCs/>
                <w:sz w:val="22"/>
                <w:szCs w:val="22"/>
              </w:rPr>
              <w:t>Akcesoria dodatkowe</w:t>
            </w:r>
          </w:p>
        </w:tc>
        <w:tc>
          <w:tcPr>
            <w:tcW w:w="3390" w:type="dxa"/>
            <w:vAlign w:val="bottom"/>
          </w:tcPr>
          <w:p w:rsidR="00234108" w:rsidRPr="00AD139B" w:rsidRDefault="00234108" w:rsidP="0011366F">
            <w:pPr>
              <w:jc w:val="center"/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sz w:val="22"/>
                <w:szCs w:val="22"/>
              </w:rPr>
              <w:t>Kabel interfejsowy RS-232, kabel USB, zasilacz samochodowy, bateria, zestaw do montażu pionowego, torba naramienna</w:t>
            </w:r>
          </w:p>
        </w:tc>
      </w:tr>
      <w:tr w:rsidR="00234108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  <w:bCs/>
              </w:rPr>
            </w:pPr>
          </w:p>
        </w:tc>
        <w:tc>
          <w:tcPr>
            <w:tcW w:w="4968" w:type="dxa"/>
            <w:vAlign w:val="bottom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bCs/>
                <w:sz w:val="22"/>
                <w:szCs w:val="22"/>
              </w:rPr>
              <w:t>Materiały eksploatacyjne</w:t>
            </w:r>
          </w:p>
        </w:tc>
        <w:tc>
          <w:tcPr>
            <w:tcW w:w="3390" w:type="dxa"/>
            <w:vAlign w:val="bottom"/>
          </w:tcPr>
          <w:p w:rsidR="00234108" w:rsidRPr="00AD139B" w:rsidRDefault="00234108" w:rsidP="00265CD7">
            <w:pPr>
              <w:jc w:val="center"/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sz w:val="22"/>
                <w:szCs w:val="22"/>
              </w:rPr>
              <w:t xml:space="preserve">Papier </w:t>
            </w:r>
            <w:proofErr w:type="spellStart"/>
            <w:r w:rsidRPr="00AD139B">
              <w:rPr>
                <w:rFonts w:cs="Calibri"/>
                <w:sz w:val="22"/>
                <w:szCs w:val="22"/>
              </w:rPr>
              <w:t>termoczuły</w:t>
            </w:r>
            <w:proofErr w:type="spellEnd"/>
            <w:r w:rsidRPr="00AD139B">
              <w:rPr>
                <w:rFonts w:cs="Calibri"/>
                <w:sz w:val="22"/>
                <w:szCs w:val="22"/>
              </w:rPr>
              <w:t xml:space="preserve"> 80 g/m2, 7 lat gwarancji trwałości wydruku. Wykonawca dostarczy materiał eksploatacyjny na 1000 szt. Recept</w:t>
            </w:r>
          </w:p>
        </w:tc>
      </w:tr>
      <w:tr w:rsidR="00234108" w:rsidTr="00234108">
        <w:tc>
          <w:tcPr>
            <w:tcW w:w="704" w:type="dxa"/>
          </w:tcPr>
          <w:p w:rsidR="00234108" w:rsidRPr="00AD139B" w:rsidRDefault="00234108" w:rsidP="0011366F">
            <w:pPr>
              <w:rPr>
                <w:rFonts w:cs="Calibri"/>
                <w:bCs/>
              </w:rPr>
            </w:pPr>
          </w:p>
        </w:tc>
        <w:tc>
          <w:tcPr>
            <w:tcW w:w="4968" w:type="dxa"/>
            <w:vAlign w:val="bottom"/>
          </w:tcPr>
          <w:p w:rsidR="00234108" w:rsidRPr="00AD139B" w:rsidRDefault="00234108" w:rsidP="0011366F">
            <w:pPr>
              <w:rPr>
                <w:rFonts w:cs="Calibri"/>
                <w:bCs/>
                <w:sz w:val="22"/>
                <w:szCs w:val="22"/>
              </w:rPr>
            </w:pPr>
            <w:r w:rsidRPr="00AD139B">
              <w:rPr>
                <w:rFonts w:cs="Calibri"/>
                <w:bCs/>
                <w:sz w:val="22"/>
                <w:szCs w:val="22"/>
              </w:rPr>
              <w:t>Instalacja, konfiguracja</w:t>
            </w:r>
          </w:p>
        </w:tc>
        <w:tc>
          <w:tcPr>
            <w:tcW w:w="3390" w:type="dxa"/>
            <w:vAlign w:val="bottom"/>
          </w:tcPr>
          <w:p w:rsidR="00234108" w:rsidRPr="00AD139B" w:rsidRDefault="00234108" w:rsidP="0011366F">
            <w:pPr>
              <w:rPr>
                <w:rFonts w:cs="Calibri"/>
                <w:sz w:val="22"/>
                <w:szCs w:val="22"/>
              </w:rPr>
            </w:pPr>
            <w:r w:rsidRPr="00AD139B">
              <w:rPr>
                <w:rFonts w:cs="Calibri"/>
                <w:sz w:val="22"/>
                <w:szCs w:val="22"/>
              </w:rPr>
              <w:t xml:space="preserve">Wykonawca, zainstaluje oraz skonfiguruje drukarkę do dostarczonych licencji na oprogramowanie </w:t>
            </w:r>
            <w:proofErr w:type="spellStart"/>
            <w:r w:rsidRPr="00AD139B">
              <w:rPr>
                <w:rFonts w:cs="Calibri"/>
                <w:sz w:val="22"/>
                <w:szCs w:val="22"/>
              </w:rPr>
              <w:t>Medicus</w:t>
            </w:r>
            <w:proofErr w:type="spellEnd"/>
            <w:r w:rsidRPr="00AD139B">
              <w:rPr>
                <w:rFonts w:cs="Calibri"/>
                <w:sz w:val="22"/>
                <w:szCs w:val="22"/>
              </w:rPr>
              <w:t xml:space="preserve"> - Online</w:t>
            </w:r>
          </w:p>
        </w:tc>
      </w:tr>
    </w:tbl>
    <w:p w:rsidR="0095578E" w:rsidRDefault="0095578E"/>
    <w:sectPr w:rsidR="009557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7A2" w:rsidRDefault="00F037A2" w:rsidP="00E830ED">
      <w:pPr>
        <w:spacing w:after="0" w:line="240" w:lineRule="auto"/>
      </w:pPr>
      <w:r>
        <w:separator/>
      </w:r>
    </w:p>
  </w:endnote>
  <w:endnote w:type="continuationSeparator" w:id="0">
    <w:p w:rsidR="00F037A2" w:rsidRDefault="00F037A2" w:rsidP="00E8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7A2" w:rsidRDefault="00F037A2" w:rsidP="00E830ED">
      <w:pPr>
        <w:spacing w:after="0" w:line="240" w:lineRule="auto"/>
      </w:pPr>
      <w:r>
        <w:separator/>
      </w:r>
    </w:p>
  </w:footnote>
  <w:footnote w:type="continuationSeparator" w:id="0">
    <w:p w:rsidR="00F037A2" w:rsidRDefault="00F037A2" w:rsidP="00E8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5A5" w:rsidRDefault="00F845A5" w:rsidP="00E830ED">
    <w:pPr>
      <w:pStyle w:val="Nagwek"/>
      <w:jc w:val="right"/>
    </w:pPr>
    <w: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8AA"/>
    <w:multiLevelType w:val="hybridMultilevel"/>
    <w:tmpl w:val="C9823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6428"/>
    <w:multiLevelType w:val="multilevel"/>
    <w:tmpl w:val="5AC46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493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1B4E5F"/>
    <w:multiLevelType w:val="hybridMultilevel"/>
    <w:tmpl w:val="C5526F86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F0A19DC"/>
    <w:multiLevelType w:val="hybridMultilevel"/>
    <w:tmpl w:val="7C4C0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80205"/>
    <w:multiLevelType w:val="hybridMultilevel"/>
    <w:tmpl w:val="D734A40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12922959"/>
    <w:multiLevelType w:val="hybridMultilevel"/>
    <w:tmpl w:val="0298BEDC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13AB2946"/>
    <w:multiLevelType w:val="hybridMultilevel"/>
    <w:tmpl w:val="AC8E3D20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 w15:restartNumberingAfterBreak="0">
    <w:nsid w:val="15F21F12"/>
    <w:multiLevelType w:val="hybridMultilevel"/>
    <w:tmpl w:val="E1F05E42"/>
    <w:lvl w:ilvl="0" w:tplc="404C23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63884"/>
    <w:multiLevelType w:val="hybridMultilevel"/>
    <w:tmpl w:val="B56EDDA8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9" w15:restartNumberingAfterBreak="0">
    <w:nsid w:val="1B2D4553"/>
    <w:multiLevelType w:val="hybridMultilevel"/>
    <w:tmpl w:val="976A4E28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1C7E46ED"/>
    <w:multiLevelType w:val="hybridMultilevel"/>
    <w:tmpl w:val="807226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28235C"/>
    <w:multiLevelType w:val="hybridMultilevel"/>
    <w:tmpl w:val="49026216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220547BF"/>
    <w:multiLevelType w:val="hybridMultilevel"/>
    <w:tmpl w:val="CB8A2A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350ADD"/>
    <w:multiLevelType w:val="hybridMultilevel"/>
    <w:tmpl w:val="E7262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2677"/>
    <w:multiLevelType w:val="hybridMultilevel"/>
    <w:tmpl w:val="A9547CA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24841D8F"/>
    <w:multiLevelType w:val="hybridMultilevel"/>
    <w:tmpl w:val="638E9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A58E9"/>
    <w:multiLevelType w:val="hybridMultilevel"/>
    <w:tmpl w:val="B1408258"/>
    <w:lvl w:ilvl="0" w:tplc="9AC6099A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C0E49B08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FC5AB172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173A6AF0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FE20B88E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A6B05E28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BA3C3D24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1E60AC6A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DF62423A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 w15:restartNumberingAfterBreak="0">
    <w:nsid w:val="33D94D39"/>
    <w:multiLevelType w:val="multilevel"/>
    <w:tmpl w:val="39A4B03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003"/>
        </w:tabs>
        <w:ind w:left="931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5EB31F4"/>
    <w:multiLevelType w:val="hybridMultilevel"/>
    <w:tmpl w:val="4B2A1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678F7"/>
    <w:multiLevelType w:val="hybridMultilevel"/>
    <w:tmpl w:val="D4C2A3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AB5352"/>
    <w:multiLevelType w:val="hybridMultilevel"/>
    <w:tmpl w:val="9BEE6B8C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E572E"/>
    <w:multiLevelType w:val="hybridMultilevel"/>
    <w:tmpl w:val="AA947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F25D5"/>
    <w:multiLevelType w:val="hybridMultilevel"/>
    <w:tmpl w:val="0F5C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028FE"/>
    <w:multiLevelType w:val="hybridMultilevel"/>
    <w:tmpl w:val="0DE0BD4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47BB170C"/>
    <w:multiLevelType w:val="hybridMultilevel"/>
    <w:tmpl w:val="93D2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C6E51"/>
    <w:multiLevelType w:val="hybridMultilevel"/>
    <w:tmpl w:val="C1243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A0D24"/>
    <w:multiLevelType w:val="multilevel"/>
    <w:tmpl w:val="41F0E6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3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E317AD"/>
    <w:multiLevelType w:val="hybridMultilevel"/>
    <w:tmpl w:val="F28C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6377E"/>
    <w:multiLevelType w:val="hybridMultilevel"/>
    <w:tmpl w:val="2CF409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E07386"/>
    <w:multiLevelType w:val="hybridMultilevel"/>
    <w:tmpl w:val="80F84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73794"/>
    <w:multiLevelType w:val="multilevel"/>
    <w:tmpl w:val="803299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EB3347"/>
    <w:multiLevelType w:val="hybridMultilevel"/>
    <w:tmpl w:val="E0104AFA"/>
    <w:lvl w:ilvl="0" w:tplc="71DC9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2F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BA63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25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E7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AD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25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82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46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75B7B"/>
    <w:multiLevelType w:val="hybridMultilevel"/>
    <w:tmpl w:val="792C0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0770E"/>
    <w:multiLevelType w:val="hybridMultilevel"/>
    <w:tmpl w:val="2AF69A54"/>
    <w:lvl w:ilvl="0" w:tplc="F0CECF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0E8B4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A84159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681F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821D1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6EEE5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4E455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DEA5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F2C62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410F39"/>
    <w:multiLevelType w:val="hybridMultilevel"/>
    <w:tmpl w:val="015A2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F47EE"/>
    <w:multiLevelType w:val="hybridMultilevel"/>
    <w:tmpl w:val="037AAD46"/>
    <w:lvl w:ilvl="0" w:tplc="0562FE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57BEB"/>
    <w:multiLevelType w:val="hybridMultilevel"/>
    <w:tmpl w:val="67583382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100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E76C0D"/>
    <w:multiLevelType w:val="multilevel"/>
    <w:tmpl w:val="99F48B7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9"/>
  </w:num>
  <w:num w:numId="3">
    <w:abstractNumId w:val="30"/>
  </w:num>
  <w:num w:numId="4">
    <w:abstractNumId w:val="13"/>
  </w:num>
  <w:num w:numId="5">
    <w:abstractNumId w:val="24"/>
  </w:num>
  <w:num w:numId="6">
    <w:abstractNumId w:val="23"/>
  </w:num>
  <w:num w:numId="7">
    <w:abstractNumId w:val="3"/>
  </w:num>
  <w:num w:numId="8">
    <w:abstractNumId w:val="38"/>
  </w:num>
  <w:num w:numId="9">
    <w:abstractNumId w:val="15"/>
  </w:num>
  <w:num w:numId="10">
    <w:abstractNumId w:val="27"/>
  </w:num>
  <w:num w:numId="11">
    <w:abstractNumId w:val="22"/>
  </w:num>
  <w:num w:numId="12">
    <w:abstractNumId w:val="33"/>
  </w:num>
  <w:num w:numId="13">
    <w:abstractNumId w:val="28"/>
  </w:num>
  <w:num w:numId="14">
    <w:abstractNumId w:val="7"/>
  </w:num>
  <w:num w:numId="15">
    <w:abstractNumId w:val="16"/>
  </w:num>
  <w:num w:numId="16">
    <w:abstractNumId w:val="35"/>
  </w:num>
  <w:num w:numId="17">
    <w:abstractNumId w:val="26"/>
  </w:num>
  <w:num w:numId="18">
    <w:abstractNumId w:val="34"/>
  </w:num>
  <w:num w:numId="19">
    <w:abstractNumId w:val="25"/>
  </w:num>
  <w:num w:numId="20">
    <w:abstractNumId w:val="18"/>
  </w:num>
  <w:num w:numId="21">
    <w:abstractNumId w:val="14"/>
  </w:num>
  <w:num w:numId="22">
    <w:abstractNumId w:val="10"/>
  </w:num>
  <w:num w:numId="23">
    <w:abstractNumId w:val="6"/>
  </w:num>
  <w:num w:numId="24">
    <w:abstractNumId w:val="9"/>
  </w:num>
  <w:num w:numId="25">
    <w:abstractNumId w:val="11"/>
  </w:num>
  <w:num w:numId="26">
    <w:abstractNumId w:val="4"/>
  </w:num>
  <w:num w:numId="27">
    <w:abstractNumId w:val="2"/>
  </w:num>
  <w:num w:numId="28">
    <w:abstractNumId w:val="8"/>
  </w:num>
  <w:num w:numId="29">
    <w:abstractNumId w:val="5"/>
  </w:num>
  <w:num w:numId="30">
    <w:abstractNumId w:val="37"/>
  </w:num>
  <w:num w:numId="31">
    <w:abstractNumId w:val="12"/>
  </w:num>
  <w:num w:numId="32">
    <w:abstractNumId w:val="17"/>
  </w:num>
  <w:num w:numId="33">
    <w:abstractNumId w:val="32"/>
  </w:num>
  <w:num w:numId="34">
    <w:abstractNumId w:val="36"/>
  </w:num>
  <w:num w:numId="35">
    <w:abstractNumId w:val="0"/>
  </w:num>
  <w:num w:numId="36">
    <w:abstractNumId w:val="31"/>
  </w:num>
  <w:num w:numId="37">
    <w:abstractNumId w:val="21"/>
  </w:num>
  <w:num w:numId="38">
    <w:abstractNumId w:val="1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0ED"/>
    <w:rsid w:val="00007B42"/>
    <w:rsid w:val="00063957"/>
    <w:rsid w:val="0009021E"/>
    <w:rsid w:val="000E1897"/>
    <w:rsid w:val="00100830"/>
    <w:rsid w:val="0011366F"/>
    <w:rsid w:val="00185F67"/>
    <w:rsid w:val="00234108"/>
    <w:rsid w:val="00265CD7"/>
    <w:rsid w:val="0040287C"/>
    <w:rsid w:val="004568A7"/>
    <w:rsid w:val="004E5F9B"/>
    <w:rsid w:val="005C55DB"/>
    <w:rsid w:val="005F13B9"/>
    <w:rsid w:val="006517AD"/>
    <w:rsid w:val="00932886"/>
    <w:rsid w:val="009522A8"/>
    <w:rsid w:val="0095578E"/>
    <w:rsid w:val="00A175B7"/>
    <w:rsid w:val="00AC2693"/>
    <w:rsid w:val="00B02CA5"/>
    <w:rsid w:val="00B05ADB"/>
    <w:rsid w:val="00D7098F"/>
    <w:rsid w:val="00DD1D62"/>
    <w:rsid w:val="00E17970"/>
    <w:rsid w:val="00E53715"/>
    <w:rsid w:val="00E830ED"/>
    <w:rsid w:val="00EC29D5"/>
    <w:rsid w:val="00EF72B9"/>
    <w:rsid w:val="00F037A2"/>
    <w:rsid w:val="00F4395A"/>
    <w:rsid w:val="00F845A5"/>
    <w:rsid w:val="00FC51AB"/>
    <w:rsid w:val="00FD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C131"/>
  <w15:chartTrackingRefBased/>
  <w15:docId w15:val="{A2184EDD-2CF3-4390-BE2E-7A29EFA1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0ED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0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830ED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E830E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830E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830ED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830ED"/>
    <w:pPr>
      <w:autoSpaceDE w:val="0"/>
      <w:autoSpaceDN w:val="0"/>
      <w:adjustRightInd w:val="0"/>
      <w:spacing w:line="252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E830ED"/>
    <w:pPr>
      <w:widowControl w:val="0"/>
      <w:suppressAutoHyphens/>
      <w:autoSpaceDN w:val="0"/>
      <w:spacing w:after="0" w:line="240" w:lineRule="auto"/>
      <w:ind w:left="708"/>
      <w:jc w:val="left"/>
    </w:pPr>
    <w:rPr>
      <w:rFonts w:ascii="Times New Roman" w:hAnsi="Times New Roman" w:cs="Tahoma"/>
      <w:color w:val="000000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3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0E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0ED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4E5F9B"/>
    <w:pPr>
      <w:widowControl w:val="0"/>
      <w:suppressAutoHyphens/>
      <w:autoSpaceDN w:val="0"/>
      <w:spacing w:after="0" w:line="240" w:lineRule="auto"/>
      <w:ind w:left="708"/>
      <w:jc w:val="left"/>
    </w:pPr>
    <w:rPr>
      <w:rFonts w:ascii="Times New Roman" w:hAnsi="Times New Roman" w:cs="Tahoma"/>
      <w:color w:val="000000"/>
      <w:kern w:val="3"/>
      <w:sz w:val="24"/>
      <w:szCs w:val="24"/>
    </w:rPr>
  </w:style>
  <w:style w:type="paragraph" w:customStyle="1" w:styleId="Numeracja4">
    <w:name w:val="Numeracja 4"/>
    <w:basedOn w:val="Normalny"/>
    <w:link w:val="Numeracja4Znak"/>
    <w:rsid w:val="004E5F9B"/>
    <w:pPr>
      <w:tabs>
        <w:tab w:val="left" w:pos="334"/>
      </w:tabs>
      <w:spacing w:before="120" w:after="120" w:line="276" w:lineRule="auto"/>
      <w:ind w:left="908" w:hanging="360"/>
      <w:jc w:val="center"/>
    </w:pPr>
    <w:rPr>
      <w:rFonts w:ascii="Arial" w:hAnsi="Arial"/>
      <w:lang w:eastAsia="en-US"/>
    </w:rPr>
  </w:style>
  <w:style w:type="character" w:customStyle="1" w:styleId="Numeracja4Znak">
    <w:name w:val="Numeracja 4 Znak"/>
    <w:link w:val="Numeracja4"/>
    <w:locked/>
    <w:rsid w:val="004E5F9B"/>
    <w:rPr>
      <w:rFonts w:ascii="Arial" w:eastAsia="Times New Roman" w:hAnsi="Arial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DD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4158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Rotuski</dc:creator>
  <cp:keywords/>
  <dc:description/>
  <cp:lastModifiedBy>Przemysław Rotuski</cp:lastModifiedBy>
  <cp:revision>3</cp:revision>
  <dcterms:created xsi:type="dcterms:W3CDTF">2018-05-16T11:49:00Z</dcterms:created>
  <dcterms:modified xsi:type="dcterms:W3CDTF">2018-05-22T11:59:00Z</dcterms:modified>
</cp:coreProperties>
</file>